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BE" w:rsidRDefault="000246E8" w:rsidP="003C3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6E8">
        <w:rPr>
          <w:rFonts w:ascii="Times New Roman" w:hAnsi="Times New Roman" w:cs="Times New Roman"/>
          <w:b/>
          <w:sz w:val="24"/>
          <w:szCs w:val="24"/>
        </w:rPr>
        <w:t>Рекомендации по написанию сочинения-рассуждения (задание 27 ЕГЭ)</w:t>
      </w:r>
    </w:p>
    <w:p w:rsidR="000246E8" w:rsidRDefault="000246E8" w:rsidP="003C3E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Наличие – отсутствие вступления.</w:t>
      </w:r>
    </w:p>
    <w:p w:rsidR="000246E8" w:rsidRDefault="000246E8" w:rsidP="003C3E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6E8" w:rsidRDefault="000246E8" w:rsidP="003C3E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46E8">
        <w:rPr>
          <w:rFonts w:ascii="Times New Roman" w:hAnsi="Times New Roman" w:cs="Times New Roman"/>
          <w:b/>
          <w:sz w:val="24"/>
          <w:szCs w:val="24"/>
        </w:rPr>
        <w:t>Критерий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Формулировка проблемы. </w:t>
      </w:r>
    </w:p>
    <w:p w:rsidR="00952DF4" w:rsidRPr="00952DF4" w:rsidRDefault="00952DF4" w:rsidP="003C3E3B">
      <w:pPr>
        <w:spacing w:after="0" w:line="240" w:lineRule="auto"/>
        <w:ind w:left="-15"/>
        <w:rPr>
          <w:rFonts w:ascii="Times New Roman" w:hAnsi="Times New Roman" w:cs="Times New Roman"/>
          <w:b/>
          <w:i/>
          <w:sz w:val="24"/>
          <w:szCs w:val="24"/>
        </w:rPr>
      </w:pPr>
      <w:r w:rsidRPr="005129A6">
        <w:rPr>
          <w:rFonts w:ascii="Times New Roman" w:hAnsi="Times New Roman" w:cs="Times New Roman"/>
          <w:sz w:val="24"/>
          <w:szCs w:val="24"/>
        </w:rPr>
        <w:t xml:space="preserve">Проблема, поставленная автором текста, чаще всего формулируется экзаменуемыми </w:t>
      </w:r>
      <w:r w:rsidRPr="00952DF4">
        <w:rPr>
          <w:rFonts w:ascii="Times New Roman" w:hAnsi="Times New Roman" w:cs="Times New Roman"/>
          <w:b/>
          <w:i/>
          <w:sz w:val="24"/>
          <w:szCs w:val="24"/>
        </w:rPr>
        <w:t xml:space="preserve">следующими способами: </w:t>
      </w:r>
    </w:p>
    <w:p w:rsidR="00952DF4" w:rsidRPr="005129A6" w:rsidRDefault="00952DF4" w:rsidP="003C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hAnsi="Times New Roman" w:cs="Times New Roman"/>
          <w:sz w:val="24"/>
          <w:szCs w:val="24"/>
        </w:rPr>
        <w:t xml:space="preserve">1. Самостоятельно (своими словами):  </w:t>
      </w:r>
    </w:p>
    <w:p w:rsidR="00952DF4" w:rsidRPr="005129A6" w:rsidRDefault="00952DF4" w:rsidP="003C3E3B">
      <w:pPr>
        <w:numPr>
          <w:ilvl w:val="0"/>
          <w:numId w:val="3"/>
        </w:numPr>
        <w:spacing w:after="0" w:line="240" w:lineRule="auto"/>
        <w:ind w:left="0" w:hanging="163"/>
        <w:jc w:val="both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hAnsi="Times New Roman" w:cs="Times New Roman"/>
          <w:sz w:val="24"/>
          <w:szCs w:val="24"/>
        </w:rPr>
        <w:t xml:space="preserve">проблема + существительное (словосочетание) в родительном падеже. </w:t>
      </w:r>
    </w:p>
    <w:p w:rsidR="00952DF4" w:rsidRPr="005129A6" w:rsidRDefault="00952DF4" w:rsidP="003C3E3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 xml:space="preserve"> Современный писатель дает читателям возможность задуматься над проблемой роли литературы в воспитании личности ребенка. </w:t>
      </w:r>
    </w:p>
    <w:p w:rsidR="00952DF4" w:rsidRPr="005129A6" w:rsidRDefault="00952DF4" w:rsidP="003C3E3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 xml:space="preserve">В центре внимания советского педагога – проблема бережного отношения к культурному наследию прошлого. </w:t>
      </w:r>
    </w:p>
    <w:p w:rsidR="00952DF4" w:rsidRPr="005129A6" w:rsidRDefault="00952DF4" w:rsidP="003C3E3B">
      <w:pPr>
        <w:numPr>
          <w:ilvl w:val="0"/>
          <w:numId w:val="3"/>
        </w:numPr>
        <w:spacing w:after="0" w:line="240" w:lineRule="auto"/>
        <w:ind w:left="0" w:hanging="163"/>
        <w:jc w:val="both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hAnsi="Times New Roman" w:cs="Times New Roman"/>
          <w:sz w:val="24"/>
          <w:szCs w:val="24"/>
        </w:rPr>
        <w:t xml:space="preserve">с помощью вопросительных предложений. </w:t>
      </w:r>
    </w:p>
    <w:p w:rsidR="00952DF4" w:rsidRPr="005129A6" w:rsidRDefault="00952DF4" w:rsidP="003C3E3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>Как характеризует человека его речь? Эту проблему став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ит известный лингвист в тексте,</w:t>
      </w: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предложенном для анализа. </w:t>
      </w:r>
    </w:p>
    <w:p w:rsidR="00952DF4" w:rsidRPr="005129A6" w:rsidRDefault="00952DF4" w:rsidP="003C3E3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>Что такое настоящее искусство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 Эту актуальную, на мой взгляд</w:t>
      </w: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проблему раскрывает известный </w:t>
      </w: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ученый, писатель. </w:t>
      </w:r>
    </w:p>
    <w:p w:rsidR="00952DF4" w:rsidRPr="005129A6" w:rsidRDefault="00952DF4" w:rsidP="003C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52DF4" w:rsidRPr="005129A6" w:rsidRDefault="00952DF4" w:rsidP="003C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hAnsi="Times New Roman" w:cs="Times New Roman"/>
          <w:sz w:val="24"/>
          <w:szCs w:val="24"/>
        </w:rPr>
        <w:t xml:space="preserve">2.С помощью цитаты: </w:t>
      </w:r>
    </w:p>
    <w:p w:rsidR="00952DF4" w:rsidRPr="005129A6" w:rsidRDefault="00952DF4" w:rsidP="003C3E3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 xml:space="preserve">«Кто виноват в исчезновении русских деревень?» - над этим вопросом приглашает поразмышлять нас русский писатель-публицист. </w:t>
      </w:r>
    </w:p>
    <w:p w:rsidR="00952DF4" w:rsidRPr="005129A6" w:rsidRDefault="00952DF4" w:rsidP="003C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52DF4" w:rsidRPr="005129A6" w:rsidRDefault="00952DF4" w:rsidP="003C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hAnsi="Times New Roman" w:cs="Times New Roman"/>
          <w:sz w:val="24"/>
          <w:szCs w:val="24"/>
        </w:rPr>
        <w:t>3.  С пом</w:t>
      </w:r>
      <w:r>
        <w:rPr>
          <w:rFonts w:ascii="Times New Roman" w:hAnsi="Times New Roman" w:cs="Times New Roman"/>
          <w:sz w:val="24"/>
          <w:szCs w:val="24"/>
        </w:rPr>
        <w:t xml:space="preserve">ощью указания номера (номеров) </w:t>
      </w:r>
      <w:r w:rsidRPr="005129A6">
        <w:rPr>
          <w:rFonts w:ascii="Times New Roman" w:hAnsi="Times New Roman" w:cs="Times New Roman"/>
          <w:sz w:val="24"/>
          <w:szCs w:val="24"/>
        </w:rPr>
        <w:t xml:space="preserve">предложений, в которых сформулирована проблема. </w:t>
      </w:r>
    </w:p>
    <w:p w:rsidR="00952DF4" w:rsidRPr="005129A6" w:rsidRDefault="00952DF4" w:rsidP="003C3E3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>«Проблема, о которой размышляет автор текста, сф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ормулирована, на мой взгляд, в </w:t>
      </w:r>
      <w:r w:rsidRPr="005129A6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предложениях 17-19». </w:t>
      </w:r>
    </w:p>
    <w:p w:rsidR="00952DF4" w:rsidRPr="005129A6" w:rsidRDefault="00952DF4" w:rsidP="003C3E3B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2DF4" w:rsidRPr="00FF54AB" w:rsidRDefault="00FF54AB" w:rsidP="003C3E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4AB">
        <w:rPr>
          <w:rFonts w:ascii="Times New Roman" w:hAnsi="Times New Roman" w:cs="Times New Roman"/>
          <w:sz w:val="24"/>
          <w:szCs w:val="24"/>
          <w:u w:val="single"/>
        </w:rPr>
        <w:t>Рекомендации для учащихся:</w:t>
      </w:r>
    </w:p>
    <w:p w:rsidR="000246E8" w:rsidRDefault="000246E8" w:rsidP="003C3E3B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rPr>
          <w:sz w:val="22"/>
        </w:rPr>
      </w:pPr>
      <w:r>
        <w:rPr>
          <w:sz w:val="22"/>
        </w:rPr>
        <w:t>внимательно прочитайте текст;</w:t>
      </w:r>
    </w:p>
    <w:p w:rsidR="000246E8" w:rsidRPr="00E67888" w:rsidRDefault="000246E8" w:rsidP="003C3E3B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rPr>
          <w:b/>
          <w:i/>
          <w:sz w:val="22"/>
        </w:rPr>
      </w:pPr>
      <w:proofErr w:type="gramStart"/>
      <w:r>
        <w:rPr>
          <w:sz w:val="22"/>
        </w:rPr>
        <w:t>определите основную мысль, то есть позицию автора  (ЗАЧЕМ написан текст?</w:t>
      </w:r>
      <w:proofErr w:type="gramEnd"/>
      <w:r>
        <w:rPr>
          <w:sz w:val="22"/>
        </w:rPr>
        <w:t xml:space="preserve"> </w:t>
      </w:r>
      <w:r>
        <w:rPr>
          <w:b/>
          <w:i/>
          <w:sz w:val="22"/>
        </w:rPr>
        <w:t>Писатель хочет донести до читателя мысль о том, что…</w:t>
      </w:r>
      <w:r>
        <w:rPr>
          <w:sz w:val="22"/>
        </w:rPr>
        <w:t xml:space="preserve">); </w:t>
      </w:r>
    </w:p>
    <w:p w:rsidR="000246E8" w:rsidRPr="000246E8" w:rsidRDefault="000246E8" w:rsidP="003C3E3B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rPr>
          <w:i/>
          <w:sz w:val="22"/>
        </w:rPr>
      </w:pPr>
      <w:r>
        <w:rPr>
          <w:sz w:val="22"/>
        </w:rPr>
        <w:t>запишите свой ответ в виде законченного предложения</w:t>
      </w:r>
      <w:r w:rsidRPr="00E67888">
        <w:rPr>
          <w:b/>
          <w:i/>
          <w:sz w:val="22"/>
        </w:rPr>
        <w:t xml:space="preserve"> </w:t>
      </w:r>
      <w:r w:rsidRPr="00E67888">
        <w:rPr>
          <w:sz w:val="22"/>
        </w:rPr>
        <w:t xml:space="preserve">(например, </w:t>
      </w:r>
      <w:r>
        <w:rPr>
          <w:sz w:val="22"/>
        </w:rPr>
        <w:t>…</w:t>
      </w:r>
      <w:r w:rsidRPr="00E67888">
        <w:rPr>
          <w:b/>
          <w:i/>
          <w:sz w:val="22"/>
        </w:rPr>
        <w:t>человек должен</w:t>
      </w:r>
      <w:r>
        <w:rPr>
          <w:sz w:val="22"/>
        </w:rPr>
        <w:t xml:space="preserve"> </w:t>
      </w:r>
      <w:r w:rsidRPr="00E67888">
        <w:rPr>
          <w:b/>
          <w:i/>
          <w:sz w:val="22"/>
        </w:rPr>
        <w:t xml:space="preserve">бережно относиться </w:t>
      </w:r>
      <w:r w:rsidRPr="000246E8">
        <w:rPr>
          <w:b/>
          <w:i/>
          <w:sz w:val="22"/>
        </w:rPr>
        <w:t>к</w:t>
      </w:r>
      <w:r w:rsidRPr="000246E8">
        <w:rPr>
          <w:i/>
          <w:sz w:val="22"/>
        </w:rPr>
        <w:t xml:space="preserve"> </w:t>
      </w:r>
      <w:r w:rsidRPr="000246E8">
        <w:rPr>
          <w:b/>
          <w:i/>
          <w:sz w:val="22"/>
        </w:rPr>
        <w:t>природе</w:t>
      </w:r>
      <w:r w:rsidRPr="000246E8">
        <w:rPr>
          <w:i/>
          <w:sz w:val="22"/>
        </w:rPr>
        <w:t>)</w:t>
      </w:r>
      <w:r>
        <w:rPr>
          <w:i/>
          <w:sz w:val="22"/>
        </w:rPr>
        <w:t>;</w:t>
      </w:r>
    </w:p>
    <w:p w:rsidR="000246E8" w:rsidRDefault="000246E8" w:rsidP="003C3E3B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rPr>
          <w:sz w:val="22"/>
        </w:rPr>
      </w:pPr>
      <w:r>
        <w:rPr>
          <w:sz w:val="22"/>
        </w:rPr>
        <w:t xml:space="preserve">определите, на какой вопрос отвечает это предложение (например, </w:t>
      </w:r>
      <w:r>
        <w:rPr>
          <w:b/>
          <w:i/>
          <w:sz w:val="22"/>
        </w:rPr>
        <w:t>каким должно быть отношение человека к природе?)</w:t>
      </w:r>
      <w:r>
        <w:rPr>
          <w:sz w:val="22"/>
        </w:rPr>
        <w:t>;</w:t>
      </w:r>
    </w:p>
    <w:p w:rsidR="000246E8" w:rsidRDefault="000246E8" w:rsidP="003C3E3B">
      <w:pPr>
        <w:pStyle w:val="a3"/>
        <w:numPr>
          <w:ilvl w:val="0"/>
          <w:numId w:val="1"/>
        </w:numPr>
        <w:tabs>
          <w:tab w:val="left" w:pos="318"/>
        </w:tabs>
        <w:spacing w:after="0" w:line="240" w:lineRule="auto"/>
        <w:ind w:left="0" w:firstLine="0"/>
        <w:rPr>
          <w:sz w:val="22"/>
        </w:rPr>
      </w:pPr>
      <w:r>
        <w:rPr>
          <w:sz w:val="22"/>
        </w:rPr>
        <w:t>запишите этот вопрос, который и будет проблемой текста.</w:t>
      </w:r>
    </w:p>
    <w:p w:rsidR="000246E8" w:rsidRDefault="000246E8" w:rsidP="003C3E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6E8">
        <w:rPr>
          <w:rFonts w:ascii="Times New Roman" w:hAnsi="Times New Roman" w:cs="Times New Roman"/>
          <w:b/>
          <w:sz w:val="24"/>
          <w:szCs w:val="24"/>
        </w:rPr>
        <w:t xml:space="preserve">Не забывайте: </w:t>
      </w:r>
      <w:r w:rsidRPr="000246E8">
        <w:rPr>
          <w:rFonts w:ascii="Times New Roman" w:hAnsi="Times New Roman" w:cs="Times New Roman"/>
          <w:sz w:val="24"/>
          <w:szCs w:val="24"/>
          <w:u w:val="single"/>
        </w:rPr>
        <w:t>проблема – это вопрос, позиция автора – это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ответ на данный вопрос.</w:t>
      </w:r>
    </w:p>
    <w:p w:rsidR="000246E8" w:rsidRDefault="000246E8" w:rsidP="003C3E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6E8">
        <w:rPr>
          <w:rFonts w:ascii="Times New Roman" w:hAnsi="Times New Roman" w:cs="Times New Roman"/>
          <w:b/>
          <w:sz w:val="24"/>
          <w:szCs w:val="24"/>
          <w:u w:val="single"/>
        </w:rPr>
        <w:t>Как не ошибиться в определении проблемы?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(художественный текст)</w:t>
      </w:r>
    </w:p>
    <w:p w:rsidR="000246E8" w:rsidRPr="002D0CE8" w:rsidRDefault="000246E8" w:rsidP="003C3E3B">
      <w:pPr>
        <w:pStyle w:val="a3"/>
        <w:numPr>
          <w:ilvl w:val="0"/>
          <w:numId w:val="2"/>
        </w:numPr>
        <w:tabs>
          <w:tab w:val="left" w:pos="318"/>
        </w:tabs>
        <w:spacing w:after="0" w:line="240" w:lineRule="auto"/>
        <w:ind w:left="34" w:firstLine="0"/>
        <w:rPr>
          <w:sz w:val="22"/>
        </w:rPr>
      </w:pPr>
      <w:r w:rsidRPr="002D0CE8">
        <w:rPr>
          <w:sz w:val="22"/>
        </w:rPr>
        <w:t>проанализируйте поступки героев, их отношения;</w:t>
      </w:r>
    </w:p>
    <w:p w:rsidR="000246E8" w:rsidRDefault="000246E8" w:rsidP="003C3E3B">
      <w:pPr>
        <w:pStyle w:val="a3"/>
        <w:numPr>
          <w:ilvl w:val="0"/>
          <w:numId w:val="2"/>
        </w:numPr>
        <w:tabs>
          <w:tab w:val="left" w:pos="318"/>
        </w:tabs>
        <w:spacing w:after="0" w:line="240" w:lineRule="auto"/>
        <w:ind w:left="34" w:firstLine="0"/>
        <w:rPr>
          <w:sz w:val="22"/>
        </w:rPr>
      </w:pPr>
      <w:r w:rsidRPr="002D0CE8">
        <w:rPr>
          <w:sz w:val="22"/>
        </w:rPr>
        <w:t>определите, какие положительные или отрицательные человеческие качества</w:t>
      </w:r>
      <w:r>
        <w:rPr>
          <w:sz w:val="22"/>
        </w:rPr>
        <w:t xml:space="preserve"> проявляются в этих поступках, отношениях;</w:t>
      </w:r>
    </w:p>
    <w:p w:rsidR="000246E8" w:rsidRDefault="000246E8" w:rsidP="003C3E3B">
      <w:pPr>
        <w:pStyle w:val="a3"/>
        <w:numPr>
          <w:ilvl w:val="0"/>
          <w:numId w:val="2"/>
        </w:numPr>
        <w:tabs>
          <w:tab w:val="left" w:pos="318"/>
        </w:tabs>
        <w:spacing w:after="0" w:line="240" w:lineRule="auto"/>
        <w:ind w:left="34" w:firstLine="0"/>
        <w:rPr>
          <w:b/>
          <w:i/>
          <w:sz w:val="22"/>
        </w:rPr>
      </w:pPr>
      <w:r>
        <w:rPr>
          <w:sz w:val="22"/>
        </w:rPr>
        <w:t xml:space="preserve">подберите абстрактные существительные, которые называют соответствующие качества (например, </w:t>
      </w:r>
      <w:r w:rsidRPr="006E49AE">
        <w:rPr>
          <w:b/>
          <w:i/>
          <w:sz w:val="22"/>
        </w:rPr>
        <w:t>долг, честь, благородство – равно</w:t>
      </w:r>
      <w:r>
        <w:rPr>
          <w:b/>
          <w:i/>
          <w:sz w:val="22"/>
        </w:rPr>
        <w:t>душие, чёрствость, эгоизм…</w:t>
      </w:r>
      <w:r w:rsidRPr="006E49AE">
        <w:rPr>
          <w:b/>
          <w:i/>
          <w:sz w:val="22"/>
        </w:rPr>
        <w:t>);</w:t>
      </w:r>
    </w:p>
    <w:p w:rsidR="000246E8" w:rsidRPr="005129A6" w:rsidRDefault="000246E8" w:rsidP="003C3E3B">
      <w:pPr>
        <w:pStyle w:val="a3"/>
        <w:numPr>
          <w:ilvl w:val="0"/>
          <w:numId w:val="2"/>
        </w:numPr>
        <w:tabs>
          <w:tab w:val="left" w:pos="318"/>
        </w:tabs>
        <w:spacing w:after="0" w:line="240" w:lineRule="auto"/>
        <w:ind w:left="34" w:firstLine="0"/>
        <w:rPr>
          <w:b/>
          <w:i/>
          <w:sz w:val="22"/>
        </w:rPr>
      </w:pPr>
      <w:r w:rsidRPr="000246E8">
        <w:rPr>
          <w:rFonts w:cs="Times New Roman"/>
          <w:sz w:val="24"/>
          <w:szCs w:val="24"/>
        </w:rPr>
        <w:t>сформулируйте проблему, используя выявленные ключевые слова.</w:t>
      </w:r>
    </w:p>
    <w:p w:rsidR="00FF54AB" w:rsidRDefault="00FF54AB" w:rsidP="003C3E3B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54AB">
        <w:rPr>
          <w:rFonts w:ascii="Times New Roman" w:hAnsi="Times New Roman" w:cs="Times New Roman"/>
          <w:b/>
          <w:sz w:val="24"/>
          <w:szCs w:val="24"/>
        </w:rPr>
        <w:t>Критерий 2.</w:t>
      </w:r>
      <w:r>
        <w:rPr>
          <w:rFonts w:ascii="Times New Roman" w:hAnsi="Times New Roman" w:cs="Times New Roman"/>
          <w:sz w:val="24"/>
          <w:szCs w:val="24"/>
        </w:rPr>
        <w:t xml:space="preserve"> Комментарий. </w:t>
      </w:r>
    </w:p>
    <w:p w:rsidR="00FF54AB" w:rsidRPr="00FF54AB" w:rsidRDefault="00FF54AB" w:rsidP="003C3E3B">
      <w:pPr>
        <w:pStyle w:val="a3"/>
        <w:tabs>
          <w:tab w:val="left" w:pos="517"/>
        </w:tabs>
        <w:spacing w:after="0" w:line="240" w:lineRule="auto"/>
        <w:ind w:left="92"/>
        <w:jc w:val="center"/>
        <w:rPr>
          <w:rFonts w:cs="Times New Roman"/>
          <w:b/>
          <w:sz w:val="24"/>
          <w:szCs w:val="24"/>
        </w:rPr>
      </w:pPr>
      <w:r w:rsidRPr="00FF54AB">
        <w:rPr>
          <w:rFonts w:cs="Times New Roman"/>
          <w:b/>
          <w:sz w:val="24"/>
          <w:szCs w:val="24"/>
        </w:rPr>
        <w:t>Комментарий состоит из 5 элементов</w:t>
      </w:r>
    </w:p>
    <w:p w:rsidR="00FF54AB" w:rsidRPr="00FF54AB" w:rsidRDefault="00FF54AB" w:rsidP="003C3E3B">
      <w:pPr>
        <w:pStyle w:val="a3"/>
        <w:numPr>
          <w:ilvl w:val="0"/>
          <w:numId w:val="4"/>
        </w:numPr>
        <w:tabs>
          <w:tab w:val="left" w:pos="517"/>
        </w:tabs>
        <w:spacing w:after="0" w:line="240" w:lineRule="auto"/>
        <w:ind w:left="92" w:firstLine="0"/>
        <w:rPr>
          <w:rFonts w:cs="Times New Roman"/>
          <w:sz w:val="24"/>
          <w:szCs w:val="24"/>
        </w:rPr>
      </w:pPr>
      <w:r w:rsidRPr="00FF54AB">
        <w:rPr>
          <w:rFonts w:cs="Times New Roman"/>
          <w:sz w:val="24"/>
          <w:szCs w:val="24"/>
        </w:rPr>
        <w:t>Пример-иллюстрация (исходный текст).</w:t>
      </w:r>
    </w:p>
    <w:p w:rsidR="00FF54AB" w:rsidRPr="00FF54AB" w:rsidRDefault="00FF54AB" w:rsidP="003C3E3B">
      <w:pPr>
        <w:pStyle w:val="a3"/>
        <w:numPr>
          <w:ilvl w:val="0"/>
          <w:numId w:val="4"/>
        </w:numPr>
        <w:tabs>
          <w:tab w:val="left" w:pos="517"/>
        </w:tabs>
        <w:spacing w:after="0" w:line="240" w:lineRule="auto"/>
        <w:ind w:left="92" w:firstLine="0"/>
        <w:rPr>
          <w:rFonts w:cs="Times New Roman"/>
          <w:sz w:val="24"/>
          <w:szCs w:val="24"/>
        </w:rPr>
      </w:pPr>
      <w:r w:rsidRPr="00FF54AB">
        <w:rPr>
          <w:rFonts w:cs="Times New Roman"/>
          <w:sz w:val="24"/>
          <w:szCs w:val="24"/>
        </w:rPr>
        <w:t>Пояснение (мысли самого ученика по поводу примера-иллюстрации).</w:t>
      </w:r>
    </w:p>
    <w:p w:rsidR="00FF54AB" w:rsidRPr="00FF54AB" w:rsidRDefault="00FF54AB" w:rsidP="003C3E3B">
      <w:pPr>
        <w:pStyle w:val="a3"/>
        <w:numPr>
          <w:ilvl w:val="0"/>
          <w:numId w:val="4"/>
        </w:numPr>
        <w:tabs>
          <w:tab w:val="left" w:pos="517"/>
        </w:tabs>
        <w:spacing w:after="0" w:line="240" w:lineRule="auto"/>
        <w:ind w:left="92" w:firstLine="0"/>
        <w:rPr>
          <w:rFonts w:cs="Times New Roman"/>
          <w:sz w:val="24"/>
          <w:szCs w:val="24"/>
        </w:rPr>
      </w:pPr>
      <w:r w:rsidRPr="00FF54AB">
        <w:rPr>
          <w:rFonts w:cs="Times New Roman"/>
          <w:sz w:val="24"/>
          <w:szCs w:val="24"/>
        </w:rPr>
        <w:t>Второй пример-иллюстрация (исходный текст).</w:t>
      </w:r>
      <w:r w:rsidRPr="00FF54AB">
        <w:rPr>
          <w:rFonts w:cs="Times New Roman"/>
          <w:noProof/>
          <w:sz w:val="24"/>
          <w:szCs w:val="24"/>
          <w:lang w:eastAsia="ru-RU"/>
        </w:rPr>
        <w:t xml:space="preserve"> </w:t>
      </w:r>
    </w:p>
    <w:p w:rsidR="00FF54AB" w:rsidRPr="00FF54AB" w:rsidRDefault="00FF54AB" w:rsidP="003C3E3B">
      <w:pPr>
        <w:pStyle w:val="a3"/>
        <w:numPr>
          <w:ilvl w:val="0"/>
          <w:numId w:val="4"/>
        </w:numPr>
        <w:tabs>
          <w:tab w:val="left" w:pos="517"/>
        </w:tabs>
        <w:spacing w:after="0" w:line="240" w:lineRule="auto"/>
        <w:ind w:left="92" w:firstLine="0"/>
        <w:rPr>
          <w:rFonts w:cs="Times New Roman"/>
          <w:sz w:val="24"/>
          <w:szCs w:val="24"/>
        </w:rPr>
      </w:pPr>
      <w:r w:rsidRPr="00FF54AB">
        <w:rPr>
          <w:rFonts w:cs="Times New Roman"/>
          <w:sz w:val="24"/>
          <w:szCs w:val="24"/>
        </w:rPr>
        <w:t>Пояснение (мысли самого ученика по поводу примера-иллюстрации).</w:t>
      </w:r>
      <w:r w:rsidRPr="00FF54AB">
        <w:rPr>
          <w:rFonts w:cs="Times New Roman"/>
          <w:noProof/>
          <w:sz w:val="24"/>
          <w:szCs w:val="24"/>
          <w:lang w:eastAsia="ru-RU"/>
        </w:rPr>
        <w:t xml:space="preserve"> </w:t>
      </w:r>
    </w:p>
    <w:p w:rsidR="00FF54AB" w:rsidRDefault="00FF54AB" w:rsidP="003C3E3B">
      <w:pPr>
        <w:tabs>
          <w:tab w:val="left" w:pos="318"/>
        </w:tabs>
        <w:spacing w:after="0" w:line="240" w:lineRule="auto"/>
        <w:ind w:left="92"/>
        <w:rPr>
          <w:rFonts w:ascii="Times New Roman" w:hAnsi="Times New Roman" w:cs="Times New Roman"/>
          <w:sz w:val="24"/>
          <w:szCs w:val="24"/>
        </w:rPr>
      </w:pPr>
      <w:r w:rsidRPr="00FF54AB">
        <w:rPr>
          <w:rFonts w:ascii="Times New Roman" w:hAnsi="Times New Roman" w:cs="Times New Roman"/>
          <w:sz w:val="24"/>
          <w:szCs w:val="24"/>
        </w:rPr>
        <w:t>5.    Смысловая связь между примерами-иллюстрациями.</w:t>
      </w:r>
    </w:p>
    <w:p w:rsidR="002059DE" w:rsidRPr="002059DE" w:rsidRDefault="002059DE" w:rsidP="003C3E3B">
      <w:pPr>
        <w:tabs>
          <w:tab w:val="left" w:pos="318"/>
        </w:tabs>
        <w:spacing w:after="0" w:line="24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</w:p>
    <w:p w:rsidR="002059DE" w:rsidRPr="002059DE" w:rsidRDefault="00FF16AB" w:rsidP="003C3E3B">
      <w:pPr>
        <w:spacing w:after="0" w:line="240" w:lineRule="auto"/>
        <w:ind w:left="-15" w:right="24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059DE" w:rsidRPr="002059DE">
        <w:rPr>
          <w:rFonts w:ascii="Times New Roman" w:hAnsi="Times New Roman" w:cs="Times New Roman"/>
          <w:sz w:val="24"/>
          <w:szCs w:val="24"/>
        </w:rPr>
        <w:t>ри оце</w:t>
      </w:r>
      <w:r>
        <w:rPr>
          <w:rFonts w:ascii="Times New Roman" w:hAnsi="Times New Roman" w:cs="Times New Roman"/>
          <w:sz w:val="24"/>
          <w:szCs w:val="24"/>
        </w:rPr>
        <w:t>нивании работы по критерию К2 эксперт</w:t>
      </w:r>
      <w:r w:rsidR="002059DE" w:rsidRPr="002059DE">
        <w:rPr>
          <w:rFonts w:ascii="Times New Roman" w:hAnsi="Times New Roman" w:cs="Times New Roman"/>
          <w:sz w:val="24"/>
          <w:szCs w:val="24"/>
        </w:rPr>
        <w:t xml:space="preserve"> должен в первую очередь обращать внимание на наличие в комментарии примеров-иллюстраций к сформулированной проблеме и пояснений к ним. Смысловая связь учитывается только при наличии пояснения к примеру</w:t>
      </w:r>
      <w:r w:rsidR="002059DE">
        <w:rPr>
          <w:rFonts w:ascii="Times New Roman" w:hAnsi="Times New Roman" w:cs="Times New Roman"/>
          <w:sz w:val="24"/>
          <w:szCs w:val="24"/>
        </w:rPr>
        <w:t>-</w:t>
      </w:r>
      <w:r w:rsidR="002059DE" w:rsidRPr="002059DE">
        <w:rPr>
          <w:rFonts w:ascii="Times New Roman" w:hAnsi="Times New Roman" w:cs="Times New Roman"/>
          <w:sz w:val="24"/>
          <w:szCs w:val="24"/>
        </w:rPr>
        <w:t>иллюстрации (примерам-иллюстрациям)</w:t>
      </w:r>
      <w:r w:rsidR="002059DE">
        <w:rPr>
          <w:rFonts w:ascii="Times New Roman" w:hAnsi="Times New Roman" w:cs="Times New Roman"/>
          <w:sz w:val="24"/>
          <w:szCs w:val="24"/>
        </w:rPr>
        <w:t>.</w:t>
      </w:r>
      <w:r w:rsidR="002059DE" w:rsidRPr="002059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297E" w:rsidRDefault="000A297E" w:rsidP="003C3E3B">
      <w:pPr>
        <w:tabs>
          <w:tab w:val="left" w:pos="318"/>
        </w:tabs>
        <w:spacing w:after="0" w:line="240" w:lineRule="auto"/>
        <w:ind w:left="-709"/>
        <w:rPr>
          <w:noProof/>
        </w:rPr>
      </w:pPr>
    </w:p>
    <w:p w:rsidR="002059DE" w:rsidRDefault="00906D56" w:rsidP="003C3E3B">
      <w:pPr>
        <w:tabs>
          <w:tab w:val="left" w:pos="318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71BA73" wp14:editId="080AA8E5">
            <wp:extent cx="6381750" cy="5400675"/>
            <wp:effectExtent l="0" t="0" r="0" b="9525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60" w:rsidRDefault="00326660" w:rsidP="003C3E3B">
      <w:pPr>
        <w:tabs>
          <w:tab w:val="left" w:pos="318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6660" w:rsidRDefault="00326660" w:rsidP="003C3E3B">
      <w:pPr>
        <w:tabs>
          <w:tab w:val="left" w:pos="318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с раздаточным материалом.</w:t>
      </w:r>
    </w:p>
    <w:p w:rsidR="0038271C" w:rsidRDefault="0038271C" w:rsidP="003C3E3B">
      <w:pPr>
        <w:tabs>
          <w:tab w:val="left" w:pos="318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Клише для примеров-иллюстраций, пояснений, выражения смысловой связи.</w:t>
      </w:r>
    </w:p>
    <w:p w:rsidR="00016B7B" w:rsidRDefault="00016B7B" w:rsidP="003C3E3B">
      <w:pPr>
        <w:tabs>
          <w:tab w:val="left" w:pos="318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F16AB" w:rsidRDefault="00016B7B" w:rsidP="003C3E3B">
      <w:pPr>
        <w:tabs>
          <w:tab w:val="left" w:pos="318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Критерий 3 и 4</w:t>
      </w:r>
      <w:r w:rsidRPr="00FF54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B7B">
        <w:rPr>
          <w:rFonts w:ascii="Times New Roman" w:hAnsi="Times New Roman" w:cs="Times New Roman"/>
          <w:sz w:val="24"/>
          <w:szCs w:val="24"/>
        </w:rPr>
        <w:t>Позиция автора и отношение к ней.</w:t>
      </w:r>
    </w:p>
    <w:p w:rsidR="00016B7B" w:rsidRPr="00016B7B" w:rsidRDefault="00016B7B" w:rsidP="003C3E3B">
      <w:pPr>
        <w:spacing w:after="0" w:line="240" w:lineRule="auto"/>
        <w:ind w:left="-709" w:right="319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hAnsi="Times New Roman" w:cs="Times New Roman"/>
          <w:sz w:val="24"/>
          <w:szCs w:val="24"/>
        </w:rPr>
        <w:t xml:space="preserve">Экзаменуемый может обосновать свое отношение к позиции автора по проблеме, опираясь на жизненный (в том числе читательский) опыт, научные данные, события, происходящие в стране и мире. Эксперт, оценивая задание 27 по критерию К4, должен определить, соответствуют ли размышления выпускника сформулированной проблеме исходного текста, а также обозначенной в работе позиции автора, являются ли эти размышления доказательными. </w:t>
      </w:r>
    </w:p>
    <w:p w:rsidR="00016B7B" w:rsidRPr="00016B7B" w:rsidRDefault="00016B7B" w:rsidP="003C3E3B">
      <w:pPr>
        <w:pStyle w:val="2"/>
        <w:spacing w:line="240" w:lineRule="auto"/>
        <w:ind w:left="-567" w:right="0"/>
        <w:jc w:val="both"/>
        <w:rPr>
          <w:sz w:val="24"/>
          <w:szCs w:val="24"/>
        </w:rPr>
      </w:pPr>
      <w:bookmarkStart w:id="0" w:name="_GoBack"/>
      <w:r w:rsidRPr="00016B7B">
        <w:rPr>
          <w:sz w:val="24"/>
          <w:szCs w:val="24"/>
        </w:rPr>
        <w:t xml:space="preserve">Работа 1 </w:t>
      </w:r>
    </w:p>
    <w:p w:rsidR="00016B7B" w:rsidRPr="00016B7B" w:rsidRDefault="00016B7B" w:rsidP="003C3E3B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тексте Б.П. Екимова автором рассматривается проблема вымирания русской деревни. </w:t>
      </w:r>
    </w:p>
    <w:p w:rsidR="00016B7B" w:rsidRPr="00016B7B" w:rsidRDefault="00016B7B" w:rsidP="003C3E3B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Писатель с горечью рассуждает о судьбе станицы </w:t>
      </w:r>
      <w:proofErr w:type="spellStart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>Вихляевской</w:t>
      </w:r>
      <w:proofErr w:type="spellEnd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, которая вымирает «Закрылись магазины, заброшена школа, разбит Дом культуры. И даже асфальтовая дорога не помогла. На всю </w:t>
      </w:r>
      <w:proofErr w:type="spellStart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>Вихляевку</w:t>
      </w:r>
      <w:proofErr w:type="spellEnd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 работника осталось». Мы </w:t>
      </w: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понимаем, что вряд ли сюда вернутся люди, потому что нет нормальных условий для жизни. В этом автор видит одну из причин проблемы. </w:t>
      </w:r>
    </w:p>
    <w:p w:rsidR="00016B7B" w:rsidRPr="00016B7B" w:rsidRDefault="00016B7B" w:rsidP="003C3E3B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>Также Екимов обращает внимание на то, что</w:t>
      </w:r>
      <w:proofErr w:type="gramStart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 «..</w:t>
      </w:r>
      <w:proofErr w:type="gramEnd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каждый погибший хутор, селение – это наш шаг отступления с родной земли. Мы давно отступаем, сдавая за рубежом рубеж.» Этим он дает понять, что обозначенная им проблема возникла уже давно. Прокомментированные мною предложения текста помогают разобраться в собственной точке зрения автора. </w:t>
      </w:r>
    </w:p>
    <w:p w:rsidR="00016B7B" w:rsidRPr="00016B7B" w:rsidRDefault="00016B7B" w:rsidP="003C3E3B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>Писатель уверен, что деревня умирает, потому что никто не уделяет ей должного внимания. Позиция автора текста мне понятна, и я ее полностью разделяю. К сожалению, с каждым годом в России остается все меньше деревень</w:t>
      </w:r>
      <w:r w:rsidR="00BE68E6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сел. Я считаю это просто ката</w:t>
      </w: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строфой. Люди перестают жить на земле и уезжают в города. Не исключение и мой населенный пункт. Молодежи в моем поселке уже не так много. Плохо, что никто не обращает на это внимание. </w:t>
      </w:r>
    </w:p>
    <w:p w:rsidR="00016B7B" w:rsidRPr="00016B7B" w:rsidRDefault="00016B7B" w:rsidP="003C3E3B">
      <w:pPr>
        <w:spacing w:after="0" w:line="240" w:lineRule="auto"/>
        <w:ind w:left="-567" w:right="319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hAnsi="Times New Roman" w:cs="Times New Roman"/>
          <w:sz w:val="24"/>
          <w:szCs w:val="24"/>
        </w:rPr>
        <w:t xml:space="preserve">По критерию К4 работа оценена в 1 балл: экзаменуемый выразил свое отношение к позиции автора и обосновал его. </w:t>
      </w:r>
    </w:p>
    <w:p w:rsidR="00016B7B" w:rsidRPr="00016B7B" w:rsidRDefault="00016B7B" w:rsidP="003C3E3B">
      <w:pPr>
        <w:pStyle w:val="2"/>
        <w:spacing w:line="240" w:lineRule="auto"/>
        <w:ind w:left="-567" w:right="0"/>
        <w:jc w:val="both"/>
        <w:rPr>
          <w:sz w:val="24"/>
          <w:szCs w:val="24"/>
        </w:rPr>
      </w:pPr>
      <w:r w:rsidRPr="00016B7B">
        <w:rPr>
          <w:sz w:val="24"/>
          <w:szCs w:val="24"/>
        </w:rPr>
        <w:t xml:space="preserve">Работа 2 </w:t>
      </w:r>
    </w:p>
    <w:p w:rsidR="00016B7B" w:rsidRPr="00016B7B" w:rsidRDefault="00016B7B" w:rsidP="003C3E3B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Я с интересом прочитал текст Б.П. Екимова. В нем рассказывается о том, что гибнут русские деревни. Станицы, </w:t>
      </w:r>
      <w:proofErr w:type="spellStart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>хуторы</w:t>
      </w:r>
      <w:proofErr w:type="spellEnd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. И в этом писатель видит настоящую трагедию. </w:t>
      </w:r>
    </w:p>
    <w:p w:rsidR="00016B7B" w:rsidRPr="00016B7B" w:rsidRDefault="00016B7B" w:rsidP="003C3E3B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Автор предстает перед нами умелым рассказчиком. Он не поучает, а лишь говорит читателям: «А умер хутор, значит, умирает земля. Никакими фермерами из городов её не оживишь. А на землю, которая уже забывает шелест хлебных колосьев и снова превращается в Дикую степь, смотреть и горько, и страшно...» Екимову грустно от того, что он помнит другие времена: «Дом культуры с кинозалом, библиотеку, школу, почту, фельдшерский пункт, три магазина. А ныне всё гуще вскипает зелень садов, беря хутор в плен. Спелые груши висят и падают, устилая землю. А людей нет» Это показывает на контрасте как было и как стало. </w:t>
      </w:r>
    </w:p>
    <w:p w:rsidR="00016B7B" w:rsidRPr="00016B7B" w:rsidRDefault="00016B7B" w:rsidP="003C3E3B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Позиция автора заключается в том, что он сожалеет о происходящем. Ему плохо, потому что он видит, как умирает земля. Я согласен с Б.П. Екимовым. Его мнение не может не вызывать уважение. Конечно, важно сохранить жизнь в деревне, ведь иначе мы многое потеряем, а потом не восстановим. Я читал об этом много статей в Интернете, т.к. эта тема меня интересует. </w:t>
      </w:r>
    </w:p>
    <w:p w:rsidR="00016B7B" w:rsidRPr="00016B7B" w:rsidRDefault="00016B7B" w:rsidP="003C3E3B">
      <w:pPr>
        <w:spacing w:after="0" w:line="240" w:lineRule="auto"/>
        <w:ind w:left="-567" w:right="319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hAnsi="Times New Roman" w:cs="Times New Roman"/>
          <w:sz w:val="24"/>
          <w:szCs w:val="24"/>
        </w:rPr>
        <w:t xml:space="preserve">По критерию К4 работа оценена в 1 балл. Отношение выпускника к позиции автора сформулировано и обосновано. </w:t>
      </w:r>
    </w:p>
    <w:p w:rsidR="00016B7B" w:rsidRPr="00016B7B" w:rsidRDefault="00016B7B" w:rsidP="003C3E3B">
      <w:pPr>
        <w:pStyle w:val="2"/>
        <w:spacing w:line="240" w:lineRule="auto"/>
        <w:ind w:left="-567" w:right="0"/>
        <w:jc w:val="both"/>
        <w:rPr>
          <w:sz w:val="24"/>
          <w:szCs w:val="24"/>
        </w:rPr>
      </w:pPr>
      <w:r w:rsidRPr="00016B7B">
        <w:rPr>
          <w:sz w:val="24"/>
          <w:szCs w:val="24"/>
        </w:rPr>
        <w:t xml:space="preserve">Работа 3 </w:t>
      </w:r>
    </w:p>
    <w:p w:rsidR="00016B7B" w:rsidRPr="00016B7B" w:rsidRDefault="00016B7B" w:rsidP="003C3E3B">
      <w:pPr>
        <w:spacing w:after="0" w:line="240" w:lineRule="auto"/>
        <w:ind w:left="-567" w:right="318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человек должен относиться к своей родине? На этот вопрос ищет ответ известный писатель. </w:t>
      </w:r>
      <w:proofErr w:type="gramStart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Рассуждая о современной состоянии деревни. </w:t>
      </w:r>
      <w:proofErr w:type="gramEnd"/>
    </w:p>
    <w:p w:rsidR="00016B7B" w:rsidRPr="00016B7B" w:rsidRDefault="00016B7B" w:rsidP="003C3E3B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От пишет такие слова: «Земля родная... Стирается ли твоя позолота?.. Скудеет щедрость твоя?.. А может, хозяина да работника нет?» Это показывает, что на земле уже почти не остается работников.  Кроме того, Борис Петрович Екимов замечает, что власти не думают о простых людях: «Не провели семь ли, двадцать километров дороги... Закрыли магазин. Не захотели возить детей в школу. Пожалели копейку для фельдшера, а для учителя – литр молока. Обидели невниманием старых. «Реформировали» В этом он отмечает одну из причин сложившийся ситуации. </w:t>
      </w:r>
    </w:p>
    <w:p w:rsidR="00016B7B" w:rsidRPr="00016B7B" w:rsidRDefault="00016B7B" w:rsidP="003C3E3B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Екимов считает, что если в деревне не будет жителей, она умрет. И это может произойти если государство будет принимать неразумные решения. </w:t>
      </w:r>
    </w:p>
    <w:p w:rsidR="00016B7B" w:rsidRPr="00016B7B" w:rsidRDefault="00016B7B" w:rsidP="003C3E3B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Я согласна с позицией автора. Когда люди уезжают с родных мест, то это всегда плохо. Подобная история рассказана в книге Астафьева «Прощание с Матерой». Деревню хотели затопить и почти все оттуда уезжали. Но не всем это нравилось. </w:t>
      </w:r>
    </w:p>
    <w:p w:rsidR="00016B7B" w:rsidRPr="00016B7B" w:rsidRDefault="00016B7B" w:rsidP="003C3E3B">
      <w:pPr>
        <w:spacing w:after="0" w:line="240" w:lineRule="auto"/>
        <w:ind w:left="-567" w:right="319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hAnsi="Times New Roman" w:cs="Times New Roman"/>
          <w:sz w:val="24"/>
          <w:szCs w:val="24"/>
        </w:rPr>
        <w:t>По критерию К4 работа оценена в 1 балл: экзаменуемый обосновал свое отношение к позиции автора с опорой на читательский опыт.</w:t>
      </w:r>
      <w:r w:rsidRPr="00016B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16B7B" w:rsidRPr="00016B7B" w:rsidRDefault="00016B7B" w:rsidP="003C3E3B">
      <w:pPr>
        <w:pStyle w:val="2"/>
        <w:spacing w:line="240" w:lineRule="auto"/>
        <w:ind w:left="-567" w:right="0"/>
        <w:jc w:val="both"/>
        <w:rPr>
          <w:sz w:val="24"/>
          <w:szCs w:val="24"/>
        </w:rPr>
      </w:pPr>
      <w:r w:rsidRPr="00016B7B">
        <w:rPr>
          <w:sz w:val="24"/>
          <w:szCs w:val="24"/>
        </w:rPr>
        <w:lastRenderedPageBreak/>
        <w:t xml:space="preserve">Работа 4 </w:t>
      </w:r>
    </w:p>
    <w:p w:rsidR="00016B7B" w:rsidRPr="00016B7B" w:rsidRDefault="00016B7B" w:rsidP="003C3E3B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В тесте Б.П. Екимова поставлена проблема отношения людей к родной деревне. Екимов пишет, что в деревнях уже больше никто не живет, поэтому они уходят с лица земли. Одного-другого старика встретишь, поговоришь – и всё. Закрылись магазины, заброшена школа, разбит Дом культуры. И даже асфальтовая дорога не помогла. На всю </w:t>
      </w:r>
      <w:proofErr w:type="spellStart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>Вихляевку</w:t>
      </w:r>
      <w:proofErr w:type="spellEnd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 работника осталось. Зелёная пустыня. Еще одним примером </w:t>
      </w:r>
      <w:proofErr w:type="spellStart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>илюстрацией</w:t>
      </w:r>
      <w:proofErr w:type="spellEnd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 считать можно предложение. Бросаем деревню за деревней, за хутором хутор, оставляя на поруганье могилы отцов и дедов. </w:t>
      </w:r>
    </w:p>
    <w:p w:rsidR="00016B7B" w:rsidRPr="00016B7B" w:rsidRDefault="00016B7B" w:rsidP="003C3E3B">
      <w:pPr>
        <w:spacing w:after="0" w:line="240" w:lineRule="auto"/>
        <w:ind w:left="-567" w:right="318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 Автор считает, что люди относятся к деревням плохо. Они там ничего не строят, а только разрушают. Екимов описывает что это происходит. Но не всегда только люди виноваты. Некоторые много </w:t>
      </w:r>
      <w:proofErr w:type="spellStart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>делают</w:t>
      </w:r>
      <w:proofErr w:type="gramStart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>.Н</w:t>
      </w:r>
      <w:proofErr w:type="gramEnd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016B7B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часто им нужно больше денег. </w:t>
      </w:r>
    </w:p>
    <w:p w:rsidR="00016B7B" w:rsidRPr="00016B7B" w:rsidRDefault="00016B7B" w:rsidP="003C3E3B">
      <w:pPr>
        <w:spacing w:after="0" w:line="240" w:lineRule="auto"/>
        <w:ind w:left="-567" w:right="319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16B7B">
        <w:rPr>
          <w:rFonts w:ascii="Times New Roman" w:hAnsi="Times New Roman" w:cs="Times New Roman"/>
          <w:sz w:val="24"/>
          <w:szCs w:val="24"/>
        </w:rPr>
        <w:t>По критерию К4 работа оценена в 0 баллов: экзаменуемый не обосновал свое отношение к позиции автора.</w:t>
      </w:r>
      <w:r w:rsidRPr="00016B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bookmarkEnd w:id="0"/>
    <w:p w:rsidR="00FA5C73" w:rsidRPr="00FA5C73" w:rsidRDefault="00FA5C73" w:rsidP="003C3E3B">
      <w:pPr>
        <w:pStyle w:val="1"/>
        <w:spacing w:line="240" w:lineRule="auto"/>
        <w:ind w:left="-567" w:right="13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A5C7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Работа 1 </w:t>
      </w:r>
    </w:p>
    <w:p w:rsidR="00FA5C73" w:rsidRPr="00FA5C73" w:rsidRDefault="00FA5C73" w:rsidP="003C3E3B">
      <w:pPr>
        <w:spacing w:after="0" w:line="240" w:lineRule="auto"/>
        <w:ind w:left="-567" w:right="-11" w:firstLine="842"/>
        <w:jc w:val="both"/>
        <w:rPr>
          <w:rFonts w:ascii="Times New Roman" w:hAnsi="Times New Roman" w:cs="Times New Roman"/>
          <w:sz w:val="24"/>
          <w:szCs w:val="24"/>
        </w:rPr>
      </w:pP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Песков В.М. считает, что любовь к природе – естественное для человека чувство, без которого жизнь каждого из нас не может быть полноценной, счастливой. Он доказал эту свою позицию личным примером, создав замечательные очерки о природе средней полосы России. С позицией автора трудно поспорить. Мне кажется, что даже если человек не считает, что любит природу, он ошибается. У него просто не было пока возможности ощутить это чувство. О своей любви к природе писали С. Есенин. К. Паустовский и многие-многие другие. </w:t>
      </w:r>
    </w:p>
    <w:p w:rsidR="00FA5C73" w:rsidRPr="00FA5C73" w:rsidRDefault="00FA5C73" w:rsidP="003C3E3B">
      <w:pPr>
        <w:pStyle w:val="2"/>
        <w:spacing w:line="240" w:lineRule="auto"/>
        <w:ind w:left="-567" w:right="0"/>
        <w:jc w:val="both"/>
        <w:rPr>
          <w:i w:val="0"/>
          <w:color w:val="auto"/>
          <w:sz w:val="24"/>
          <w:szCs w:val="24"/>
          <w:u w:val="single"/>
        </w:rPr>
      </w:pPr>
      <w:r>
        <w:rPr>
          <w:i w:val="0"/>
          <w:color w:val="auto"/>
          <w:sz w:val="24"/>
          <w:szCs w:val="24"/>
          <w:u w:val="single"/>
        </w:rPr>
        <w:t>Работа 2</w:t>
      </w:r>
      <w:r w:rsidRPr="00FA5C73">
        <w:rPr>
          <w:i w:val="0"/>
          <w:color w:val="auto"/>
          <w:sz w:val="24"/>
          <w:szCs w:val="24"/>
          <w:u w:val="single"/>
        </w:rPr>
        <w:t xml:space="preserve"> </w:t>
      </w:r>
      <w:r w:rsidR="006D5095">
        <w:rPr>
          <w:i w:val="0"/>
          <w:color w:val="auto"/>
          <w:sz w:val="24"/>
          <w:szCs w:val="24"/>
          <w:u w:val="single"/>
        </w:rPr>
        <w:t>(0)</w:t>
      </w:r>
    </w:p>
    <w:p w:rsidR="00FA5C73" w:rsidRPr="00FA5C73" w:rsidRDefault="00FA5C73" w:rsidP="003C3E3B">
      <w:pPr>
        <w:spacing w:after="0" w:line="240" w:lineRule="auto"/>
        <w:ind w:left="-567" w:right="-4" w:firstLine="994"/>
        <w:jc w:val="both"/>
        <w:rPr>
          <w:rFonts w:ascii="Times New Roman" w:hAnsi="Times New Roman" w:cs="Times New Roman"/>
          <w:sz w:val="24"/>
          <w:szCs w:val="24"/>
        </w:rPr>
      </w:pP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Каким должно быть отношение человека к природе? Над этим важным, актуальным во все времена вопросом нас призывает задуматься В.М. Песком. </w:t>
      </w:r>
    </w:p>
    <w:p w:rsidR="00FA5C73" w:rsidRPr="00FA5C73" w:rsidRDefault="00FA5C73" w:rsidP="003C3E3B">
      <w:pPr>
        <w:spacing w:after="0" w:line="240" w:lineRule="auto"/>
        <w:ind w:left="-567" w:right="-4" w:firstLine="994"/>
        <w:jc w:val="both"/>
        <w:rPr>
          <w:rFonts w:ascii="Times New Roman" w:hAnsi="Times New Roman" w:cs="Times New Roman"/>
          <w:sz w:val="24"/>
          <w:szCs w:val="24"/>
        </w:rPr>
      </w:pP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Не вызывает сомнения правильность позиции автора в том, что человек – это часть природы, он не может ее не любить. Я согласна его точкой зрения и поэтому ее разделяю полностью </w:t>
      </w:r>
    </w:p>
    <w:p w:rsidR="00FA5C73" w:rsidRPr="00FA5C73" w:rsidRDefault="00FA5C73" w:rsidP="003C3E3B">
      <w:pPr>
        <w:pStyle w:val="2"/>
        <w:spacing w:line="240" w:lineRule="auto"/>
        <w:ind w:left="-567" w:right="0"/>
        <w:jc w:val="both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Работа 3</w:t>
      </w:r>
      <w:r w:rsidRPr="00FA5C73">
        <w:rPr>
          <w:i w:val="0"/>
          <w:sz w:val="24"/>
          <w:szCs w:val="24"/>
          <w:u w:val="single"/>
        </w:rPr>
        <w:t xml:space="preserve"> </w:t>
      </w:r>
      <w:r w:rsidR="006D5095">
        <w:rPr>
          <w:i w:val="0"/>
          <w:sz w:val="24"/>
          <w:szCs w:val="24"/>
          <w:u w:val="single"/>
        </w:rPr>
        <w:t>(0)</w:t>
      </w:r>
    </w:p>
    <w:p w:rsidR="00FA5C73" w:rsidRPr="00FA5C73" w:rsidRDefault="00FA5C73" w:rsidP="003C3E3B">
      <w:pPr>
        <w:spacing w:after="0" w:line="240" w:lineRule="auto"/>
        <w:ind w:left="-567" w:right="189"/>
        <w:jc w:val="both"/>
        <w:rPr>
          <w:sz w:val="24"/>
          <w:szCs w:val="24"/>
        </w:rPr>
      </w:pP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тексте Ю.В. Бондарева раскрывается проблема памяти. </w:t>
      </w:r>
    </w:p>
    <w:p w:rsidR="00FA5C73" w:rsidRPr="00FA5C73" w:rsidRDefault="00FA5C73" w:rsidP="003C3E3B">
      <w:pPr>
        <w:spacing w:after="0" w:line="240" w:lineRule="auto"/>
        <w:ind w:left="-567" w:right="-4" w:firstLine="994"/>
        <w:jc w:val="both"/>
        <w:rPr>
          <w:sz w:val="24"/>
          <w:szCs w:val="24"/>
        </w:rPr>
      </w:pP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Бондарев хочет привести читателей к мысли, что человек не может не думать и не вспоминать. То есть память </w:t>
      </w:r>
      <w:r w:rsidR="006D509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часть его личности. Я согласна с писателем в этой позиции. Он прав, а его текст нужно прочитать не только подросткам, но и многим взрослым людям. </w:t>
      </w:r>
    </w:p>
    <w:p w:rsidR="00FA5C73" w:rsidRPr="00FA5C73" w:rsidRDefault="00FA5C73" w:rsidP="003C3E3B">
      <w:pPr>
        <w:spacing w:after="0" w:line="240" w:lineRule="auto"/>
        <w:ind w:left="-567"/>
        <w:jc w:val="both"/>
        <w:rPr>
          <w:sz w:val="24"/>
          <w:szCs w:val="24"/>
        </w:rPr>
      </w:pP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A5C73" w:rsidRPr="00FA5C73" w:rsidRDefault="00FA5C73" w:rsidP="003C3E3B">
      <w:pPr>
        <w:pStyle w:val="2"/>
        <w:spacing w:line="240" w:lineRule="auto"/>
        <w:ind w:left="-567" w:right="139"/>
        <w:jc w:val="both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Работа 4</w:t>
      </w:r>
    </w:p>
    <w:p w:rsidR="00FA5C73" w:rsidRPr="00FA5C73" w:rsidRDefault="00FA5C73" w:rsidP="003C3E3B">
      <w:pPr>
        <w:spacing w:after="0" w:line="240" w:lineRule="auto"/>
        <w:ind w:left="-567" w:right="-4" w:firstLine="842"/>
        <w:jc w:val="both"/>
        <w:rPr>
          <w:sz w:val="24"/>
          <w:szCs w:val="24"/>
        </w:rPr>
      </w:pP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Позиция автора мне понятна. Он призывает нас хоть на миг остановиться и подумать о прекрасном. Бондарев считает также, что память помогает человеку связать прошлое и настоящее, ведь человек не может заставить себя не думать, не вспоминать, не обобщать. </w:t>
      </w:r>
    </w:p>
    <w:p w:rsidR="00FA5C73" w:rsidRPr="00FA5C73" w:rsidRDefault="00FA5C73" w:rsidP="003C3E3B">
      <w:pPr>
        <w:spacing w:after="0" w:line="240" w:lineRule="auto"/>
        <w:ind w:left="-567" w:right="-4" w:firstLine="842"/>
        <w:jc w:val="both"/>
        <w:rPr>
          <w:sz w:val="24"/>
          <w:szCs w:val="24"/>
        </w:rPr>
      </w:pP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С мнением писателя невозможно не согласиться. О роли памяти написана книга Н. </w:t>
      </w:r>
      <w:proofErr w:type="spellStart"/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>Спаркса</w:t>
      </w:r>
      <w:proofErr w:type="spellEnd"/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 «Дневники памяти». В старости человек вспоминает свою жизнь и благодаря этому еще живет. Память помогает подстроиться под темп жизни, ведь то, что пережил человек он никогда не забудет. </w:t>
      </w:r>
    </w:p>
    <w:p w:rsidR="00FA5C73" w:rsidRPr="00FA5C73" w:rsidRDefault="00FA5C73" w:rsidP="003C3E3B">
      <w:pPr>
        <w:spacing w:after="0" w:line="240" w:lineRule="auto"/>
        <w:ind w:left="-567" w:right="-4" w:firstLine="842"/>
        <w:jc w:val="both"/>
        <w:rPr>
          <w:sz w:val="24"/>
          <w:szCs w:val="24"/>
        </w:rPr>
      </w:pP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>В заключении могу добавить, что современный ритм очень сильно влияет на человека. А память помогает ему двигат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ся в правильном направлении. </w:t>
      </w:r>
    </w:p>
    <w:p w:rsidR="00FA5C73" w:rsidRPr="00FA5C73" w:rsidRDefault="00FA5C73" w:rsidP="003C3E3B">
      <w:pPr>
        <w:spacing w:after="0" w:line="240" w:lineRule="auto"/>
        <w:ind w:left="-567"/>
        <w:jc w:val="both"/>
        <w:rPr>
          <w:sz w:val="24"/>
          <w:szCs w:val="24"/>
        </w:rPr>
      </w:pP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A5C73" w:rsidRPr="00FA5C73" w:rsidRDefault="00FA5C73" w:rsidP="003C3E3B">
      <w:pPr>
        <w:pStyle w:val="2"/>
        <w:spacing w:line="240" w:lineRule="auto"/>
        <w:ind w:left="-567" w:right="0"/>
        <w:jc w:val="both"/>
        <w:rPr>
          <w:b w:val="0"/>
          <w:color w:val="auto"/>
          <w:sz w:val="24"/>
          <w:szCs w:val="24"/>
          <w:lang w:eastAsia="en-US"/>
        </w:rPr>
      </w:pPr>
      <w:r>
        <w:rPr>
          <w:i w:val="0"/>
          <w:sz w:val="24"/>
          <w:szCs w:val="24"/>
          <w:u w:val="single"/>
        </w:rPr>
        <w:t>Работа 5</w:t>
      </w:r>
      <w:r w:rsidRPr="00FA5C73">
        <w:rPr>
          <w:b w:val="0"/>
          <w:color w:val="auto"/>
          <w:sz w:val="24"/>
          <w:szCs w:val="24"/>
          <w:lang w:eastAsia="en-US"/>
        </w:rPr>
        <w:t xml:space="preserve"> </w:t>
      </w:r>
    </w:p>
    <w:p w:rsidR="00FA5C73" w:rsidRPr="00FA5C73" w:rsidRDefault="00FA5C73" w:rsidP="003C3E3B">
      <w:pPr>
        <w:spacing w:after="0" w:line="240" w:lineRule="auto"/>
        <w:ind w:left="-567" w:right="-4" w:firstLine="842"/>
        <w:jc w:val="both"/>
        <w:rPr>
          <w:sz w:val="24"/>
          <w:szCs w:val="24"/>
        </w:rPr>
      </w:pP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зрения Бондарева, как мне кажется, заключается в том, что он видит связь между памятью и познанием. Вспоминая, анализируя, мы, по мнению писателя, совершенствуемся, стремимся узнавать новое. Я согласен с точкой зрения Ю.В. Бондарева. Правильность его позиции доказывают современные социологические, нейропсихологические </w:t>
      </w: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исследования. Ученые доказывают, что те люди, которые занимаются интеллектуальной работой или просто привыкли тренировать память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всегда открыты каким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A5C73">
        <w:rPr>
          <w:rFonts w:ascii="Times New Roman" w:eastAsia="Times New Roman" w:hAnsi="Times New Roman" w:cs="Times New Roman"/>
          <w:i/>
          <w:sz w:val="24"/>
          <w:szCs w:val="24"/>
        </w:rPr>
        <w:t xml:space="preserve">то открытиям. </w:t>
      </w:r>
    </w:p>
    <w:p w:rsidR="00016B7B" w:rsidRDefault="00016B7B" w:rsidP="003C3E3B">
      <w:pPr>
        <w:tabs>
          <w:tab w:val="left" w:pos="31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425C" w:rsidRDefault="0058425C" w:rsidP="003C3E3B">
      <w:pPr>
        <w:tabs>
          <w:tab w:val="left" w:pos="31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 комментарию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(5)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влияет на человека современный ритм жизни? Над этим сложным вопросом размышляет в представленном тексте Ю.В. Бондарев. 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Свои размышления он начинает с мысли о том, что темп жизни современного человека мешает ему видеть истинную красоту, не оставляет времени для осознания сущности прекрасного. Это иллюстрирует негативное влияние нашей реальности на людей 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Продолжая анализировать человека, его чувства и ощущения Бондарев заостряет внимание читателей на том, что, находясь в учащенном жизненном ритме, человек чисто обманывает себя, устает от привычных истин. Это наблюдение писателя наводит на мысль о том, что в привычной нам поспешности нет ничего хорошего. В буднях повседневных забот мы упускаем прекрасное. 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Проанализированные фрагменты детализируют проблему текста, помогают увидеть причинно-следственные связи описываемых автором явлений действительности. 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Позиция автора мне понятна. Он призывает нас хоть на миг остановиться и подумать о прекрасном. 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(2)</w:t>
      </w:r>
    </w:p>
    <w:p w:rsidR="0058425C" w:rsidRPr="0058425C" w:rsidRDefault="0058425C" w:rsidP="003C3E3B">
      <w:pPr>
        <w:spacing w:after="0" w:line="240" w:lineRule="auto"/>
        <w:ind w:left="-567" w:right="305" w:firstLine="567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тексте Ю.В. Бондарева раскрывается проблема памяти. 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Описывая эту проблему, писатель отмечает: «Память может что-то объяснить, она может быть даже орудием исследования. Одним людям память дана как наказание, другим — как ответственность.» 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Бондарев пишет в свое тексте и о том, что и Михаил Шолохов, и Алексей Толстой были наделены памятью ответственности и памятью познания.  Это позволяло им делать открытия. 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Бондарев хочет привести читателей к мысли, что человек не может не думать и не вспоминать. То есть память - часть его личности. Я согласна с писателем в этой позиции. </w:t>
      </w:r>
    </w:p>
    <w:p w:rsidR="0058425C" w:rsidRPr="0058425C" w:rsidRDefault="0058425C" w:rsidP="003C3E3B">
      <w:pPr>
        <w:pStyle w:val="1"/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425C" w:rsidRPr="0058425C" w:rsidRDefault="0058425C" w:rsidP="003C3E3B">
      <w:pPr>
        <w:pStyle w:val="1"/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8425C">
        <w:rPr>
          <w:rFonts w:ascii="Times New Roman" w:hAnsi="Times New Roman" w:cs="Times New Roman"/>
          <w:b/>
          <w:i/>
          <w:color w:val="auto"/>
          <w:sz w:val="24"/>
          <w:szCs w:val="24"/>
        </w:rPr>
        <w:t>Работа 3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(4)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Каким должно быть отношение человека к природе? Над этим важным, актуальным во все времена вопросом нас призывает задуматься В.М. Песком. 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В своем очерке он пишет о том, как важно любить природу, отмечая при этом: «Чувство природы врожденное. И есть оно у каждого человека.» Песком пытается убедить нас словами Толстого в том, что счастлив тот, кто любит природу. И действительно, дальнейшее содержание текста доказывает, что в основе всего – любовь. В том числе и к природе. </w:t>
      </w:r>
    </w:p>
    <w:p w:rsidR="0058425C" w:rsidRPr="0058425C" w:rsidRDefault="0058425C" w:rsidP="003C3E3B">
      <w:pPr>
        <w:spacing w:after="0" w:line="240" w:lineRule="auto"/>
        <w:ind w:left="-567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25C">
        <w:rPr>
          <w:rFonts w:ascii="Times New Roman" w:eastAsia="Times New Roman" w:hAnsi="Times New Roman" w:cs="Times New Roman"/>
          <w:i/>
          <w:sz w:val="24"/>
          <w:szCs w:val="24"/>
        </w:rPr>
        <w:t xml:space="preserve">Не вызывает сомнения правильность позиции автора в том, что человек – это часть природы, он не может ее не любить. </w:t>
      </w:r>
    </w:p>
    <w:p w:rsidR="0058425C" w:rsidRPr="0058425C" w:rsidRDefault="0058425C" w:rsidP="003C3E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25C" w:rsidRPr="0058425C" w:rsidRDefault="0058425C" w:rsidP="003C3E3B">
      <w:pPr>
        <w:tabs>
          <w:tab w:val="left" w:pos="31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58425C" w:rsidRPr="005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1A5"/>
    <w:multiLevelType w:val="hybridMultilevel"/>
    <w:tmpl w:val="C432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D58"/>
    <w:multiLevelType w:val="hybridMultilevel"/>
    <w:tmpl w:val="B7D05D20"/>
    <w:lvl w:ilvl="0" w:tplc="FB906A6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AE0D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022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8D5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4E5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2F5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AE3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0DA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12A1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26108B"/>
    <w:multiLevelType w:val="hybridMultilevel"/>
    <w:tmpl w:val="3D3A5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375FF"/>
    <w:multiLevelType w:val="hybridMultilevel"/>
    <w:tmpl w:val="093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8"/>
    <w:rsid w:val="00016B7B"/>
    <w:rsid w:val="000246E8"/>
    <w:rsid w:val="000A297E"/>
    <w:rsid w:val="002059DE"/>
    <w:rsid w:val="00326660"/>
    <w:rsid w:val="0038271C"/>
    <w:rsid w:val="003C3E3B"/>
    <w:rsid w:val="005129A6"/>
    <w:rsid w:val="0058425C"/>
    <w:rsid w:val="00654F63"/>
    <w:rsid w:val="006D5095"/>
    <w:rsid w:val="00716ABE"/>
    <w:rsid w:val="00906D56"/>
    <w:rsid w:val="00952DF4"/>
    <w:rsid w:val="00BE68E6"/>
    <w:rsid w:val="00E15303"/>
    <w:rsid w:val="00FA5C73"/>
    <w:rsid w:val="00FF16A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016B7B"/>
    <w:pPr>
      <w:keepNext/>
      <w:keepLines/>
      <w:spacing w:after="0"/>
      <w:ind w:left="10" w:right="325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E8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16B7B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C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016B7B"/>
    <w:pPr>
      <w:keepNext/>
      <w:keepLines/>
      <w:spacing w:after="0"/>
      <w:ind w:left="10" w:right="325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E8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16B7B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C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16</cp:revision>
  <cp:lastPrinted>2019-03-11T08:12:00Z</cp:lastPrinted>
  <dcterms:created xsi:type="dcterms:W3CDTF">2019-03-09T05:40:00Z</dcterms:created>
  <dcterms:modified xsi:type="dcterms:W3CDTF">2019-03-11T12:52:00Z</dcterms:modified>
</cp:coreProperties>
</file>