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49" w:rsidRPr="008F3E8E" w:rsidRDefault="00790B49" w:rsidP="00790B49">
      <w:pPr>
        <w:jc w:val="center"/>
        <w:rPr>
          <w:b/>
        </w:rPr>
      </w:pPr>
      <w:r w:rsidRPr="008F3E8E">
        <w:rPr>
          <w:b/>
        </w:rPr>
        <w:t>ПОЛОЖИТЕЛЬНЫЕ РЕЗУЛ</w:t>
      </w:r>
      <w:r w:rsidRPr="008F3E8E">
        <w:rPr>
          <w:b/>
        </w:rPr>
        <w:t>Ь</w:t>
      </w:r>
      <w:r w:rsidRPr="008F3E8E">
        <w:rPr>
          <w:b/>
        </w:rPr>
        <w:t>ТАТЫ</w:t>
      </w:r>
    </w:p>
    <w:p w:rsidR="00790B49" w:rsidRDefault="00790B49" w:rsidP="00790B49">
      <w:pPr>
        <w:jc w:val="center"/>
        <w:rPr>
          <w:b/>
        </w:rPr>
      </w:pPr>
      <w:r w:rsidRPr="008F3E8E">
        <w:rPr>
          <w:b/>
        </w:rPr>
        <w:t xml:space="preserve">ДЕЯТЕЛЬНОСТИ </w:t>
      </w:r>
      <w:r>
        <w:rPr>
          <w:b/>
        </w:rPr>
        <w:t>ЦЕНТРА МОНИТОРИНГА И СОПРОВОЖД</w:t>
      </w:r>
      <w:r>
        <w:rPr>
          <w:b/>
        </w:rPr>
        <w:t>Е</w:t>
      </w:r>
      <w:r>
        <w:rPr>
          <w:b/>
        </w:rPr>
        <w:t xml:space="preserve">НИЯ </w:t>
      </w:r>
    </w:p>
    <w:p w:rsidR="00790B49" w:rsidRPr="00F12157" w:rsidRDefault="00790B49" w:rsidP="00790B49">
      <w:pPr>
        <w:jc w:val="center"/>
        <w:rPr>
          <w:b/>
        </w:rPr>
      </w:pPr>
      <w:r>
        <w:rPr>
          <w:b/>
        </w:rPr>
        <w:t xml:space="preserve">ОБРАЗОВАНИЯ В </w:t>
      </w:r>
      <w:r w:rsidRPr="00F12157">
        <w:rPr>
          <w:b/>
        </w:rPr>
        <w:t>201</w:t>
      </w:r>
      <w:r>
        <w:rPr>
          <w:b/>
        </w:rPr>
        <w:t>7/</w:t>
      </w:r>
      <w:r w:rsidRPr="00F12157">
        <w:rPr>
          <w:b/>
        </w:rPr>
        <w:t>201</w:t>
      </w:r>
      <w:r>
        <w:rPr>
          <w:b/>
        </w:rPr>
        <w:t>8</w:t>
      </w:r>
      <w:r w:rsidRPr="00F12157">
        <w:rPr>
          <w:b/>
        </w:rPr>
        <w:t xml:space="preserve"> УЧЕ</w:t>
      </w:r>
      <w:r w:rsidRPr="00F12157">
        <w:rPr>
          <w:b/>
        </w:rPr>
        <w:t>Б</w:t>
      </w:r>
      <w:r w:rsidRPr="00F12157">
        <w:rPr>
          <w:b/>
        </w:rPr>
        <w:t>НОМ ГОДУ</w:t>
      </w:r>
    </w:p>
    <w:p w:rsidR="00790B49" w:rsidRDefault="00790B49" w:rsidP="00790B49">
      <w:pPr>
        <w:jc w:val="right"/>
        <w:rPr>
          <w:b/>
        </w:rPr>
      </w:pPr>
    </w:p>
    <w:p w:rsidR="00790B49" w:rsidRPr="008F3E8E" w:rsidRDefault="00790B49" w:rsidP="00790B49">
      <w:pPr>
        <w:jc w:val="right"/>
        <w:rPr>
          <w:b/>
        </w:rPr>
      </w:pPr>
      <w:bookmarkStart w:id="0" w:name="_GoBack"/>
      <w:bookmarkEnd w:id="0"/>
      <w:r>
        <w:rPr>
          <w:b/>
        </w:rPr>
        <w:t>Из плана работы на 2018-2019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5528"/>
      </w:tblGrid>
      <w:tr w:rsidR="00790B49" w:rsidRPr="00CB5A47" w:rsidTr="008B6205">
        <w:tc>
          <w:tcPr>
            <w:tcW w:w="1985" w:type="dxa"/>
          </w:tcPr>
          <w:p w:rsidR="00790B49" w:rsidRPr="00CB5A47" w:rsidRDefault="00790B49" w:rsidP="008B6205">
            <w:pPr>
              <w:jc w:val="both"/>
              <w:rPr>
                <w:b/>
              </w:rPr>
            </w:pPr>
            <w:r w:rsidRPr="00CB5A47">
              <w:rPr>
                <w:b/>
              </w:rPr>
              <w:t>Решаемые з</w:t>
            </w:r>
            <w:r w:rsidRPr="00CB5A47">
              <w:rPr>
                <w:b/>
              </w:rPr>
              <w:t>а</w:t>
            </w:r>
            <w:r w:rsidRPr="00CB5A47">
              <w:rPr>
                <w:b/>
              </w:rPr>
              <w:t>дачи</w:t>
            </w:r>
          </w:p>
        </w:tc>
        <w:tc>
          <w:tcPr>
            <w:tcW w:w="2127" w:type="dxa"/>
          </w:tcPr>
          <w:p w:rsidR="00790B49" w:rsidRPr="00CB5A47" w:rsidRDefault="00790B49" w:rsidP="008B6205">
            <w:pPr>
              <w:jc w:val="center"/>
              <w:rPr>
                <w:b/>
              </w:rPr>
            </w:pPr>
            <w:r w:rsidRPr="00CB5A47">
              <w:rPr>
                <w:b/>
              </w:rPr>
              <w:t xml:space="preserve">Направления </w:t>
            </w:r>
            <w:proofErr w:type="gramStart"/>
            <w:r w:rsidRPr="00CB5A47">
              <w:rPr>
                <w:b/>
              </w:rPr>
              <w:t>деятельности</w:t>
            </w:r>
            <w:proofErr w:type="gramEnd"/>
            <w:r w:rsidRPr="00CB5A47">
              <w:rPr>
                <w:b/>
              </w:rPr>
              <w:t>/ проведенные меропри</w:t>
            </w:r>
            <w:r w:rsidRPr="00CB5A47">
              <w:rPr>
                <w:b/>
              </w:rPr>
              <w:t>я</w:t>
            </w:r>
            <w:r w:rsidRPr="00CB5A47">
              <w:rPr>
                <w:b/>
              </w:rPr>
              <w:t>тия</w:t>
            </w:r>
          </w:p>
        </w:tc>
        <w:tc>
          <w:tcPr>
            <w:tcW w:w="5528" w:type="dxa"/>
          </w:tcPr>
          <w:p w:rsidR="00790B49" w:rsidRPr="00CB5A47" w:rsidRDefault="00790B49" w:rsidP="008B6205">
            <w:pPr>
              <w:jc w:val="center"/>
              <w:rPr>
                <w:b/>
              </w:rPr>
            </w:pPr>
            <w:r w:rsidRPr="00CB5A47">
              <w:rPr>
                <w:b/>
              </w:rPr>
              <w:t>Достигнутый результат/ показатели эффективности продела</w:t>
            </w:r>
            <w:r w:rsidRPr="00CB5A47">
              <w:rPr>
                <w:b/>
              </w:rPr>
              <w:t>н</w:t>
            </w:r>
            <w:r w:rsidRPr="00CB5A47">
              <w:rPr>
                <w:b/>
              </w:rPr>
              <w:t>ной работы</w:t>
            </w:r>
          </w:p>
        </w:tc>
      </w:tr>
      <w:tr w:rsidR="00790B49" w:rsidRPr="00CB5A47" w:rsidTr="008B6205">
        <w:trPr>
          <w:trHeight w:val="1156"/>
        </w:trPr>
        <w:tc>
          <w:tcPr>
            <w:tcW w:w="1985" w:type="dxa"/>
          </w:tcPr>
          <w:p w:rsidR="00790B49" w:rsidRPr="00CB5A47" w:rsidRDefault="00790B49" w:rsidP="008B6205">
            <w:pPr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Функционирование муниципальной системы оценки качества общего образования</w:t>
            </w: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color w:val="FF0000"/>
                <w:lang w:eastAsia="en-US"/>
              </w:rPr>
            </w:pPr>
            <w:r w:rsidRPr="00CB5A47">
              <w:rPr>
                <w:lang w:eastAsia="en-US"/>
              </w:rPr>
              <w:t>Реализация муниципальной системы оценки качества общего образования</w:t>
            </w:r>
          </w:p>
        </w:tc>
        <w:tc>
          <w:tcPr>
            <w:tcW w:w="5528" w:type="dxa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Построен рейтинг образовательных учреждений города в соответствии с критериями МСОКО.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По итогам пяти учебных лет изучается динамика развития системы образования города. </w:t>
            </w:r>
          </w:p>
          <w:p w:rsidR="00790B49" w:rsidRPr="00CB5A47" w:rsidRDefault="00790B49" w:rsidP="008B6205">
            <w:pPr>
              <w:suppressAutoHyphens/>
              <w:jc w:val="both"/>
              <w:rPr>
                <w:color w:val="FF0000"/>
                <w:lang w:eastAsia="en-US"/>
              </w:rPr>
            </w:pPr>
            <w:r w:rsidRPr="00CB5A47">
              <w:rPr>
                <w:lang w:eastAsia="en-US"/>
              </w:rPr>
              <w:t>Опыт лучших школ распространяется на муниципальном уровне. Продолжен выпуск серии сборников «Лидеры в образовании». Разработан план мероприятий по повышению качества образования в школах, показывающи</w:t>
            </w:r>
            <w:r>
              <w:rPr>
                <w:lang w:eastAsia="en-US"/>
              </w:rPr>
              <w:t>х</w:t>
            </w:r>
            <w:r w:rsidRPr="00CB5A47">
              <w:rPr>
                <w:lang w:eastAsia="en-US"/>
              </w:rPr>
              <w:t xml:space="preserve"> низкие образовательные результаты.</w:t>
            </w:r>
          </w:p>
        </w:tc>
      </w:tr>
      <w:tr w:rsidR="00790B49" w:rsidRPr="00CB5A47" w:rsidTr="008B6205">
        <w:tc>
          <w:tcPr>
            <w:tcW w:w="1985" w:type="dxa"/>
          </w:tcPr>
          <w:p w:rsidR="00790B49" w:rsidRPr="00CB5A47" w:rsidRDefault="00790B49" w:rsidP="008B6205">
            <w:pPr>
              <w:jc w:val="both"/>
            </w:pPr>
            <w:r w:rsidRPr="00CB5A47">
              <w:t>Модернизация д</w:t>
            </w:r>
            <w:r w:rsidRPr="00CB5A47">
              <w:t>о</w:t>
            </w:r>
            <w:r w:rsidRPr="00CB5A47">
              <w:t>школьного образ</w:t>
            </w:r>
            <w:r w:rsidRPr="00CB5A47">
              <w:t>о</w:t>
            </w:r>
            <w:r w:rsidRPr="00CB5A47">
              <w:t>вания</w:t>
            </w:r>
          </w:p>
        </w:tc>
        <w:tc>
          <w:tcPr>
            <w:tcW w:w="2127" w:type="dxa"/>
          </w:tcPr>
          <w:p w:rsidR="00790B49" w:rsidRPr="00CB5A47" w:rsidRDefault="00790B49" w:rsidP="008B6205">
            <w:r w:rsidRPr="00CB5A47">
              <w:t>Введение ФГОС ДОО</w:t>
            </w:r>
          </w:p>
        </w:tc>
        <w:tc>
          <w:tcPr>
            <w:tcW w:w="5528" w:type="dxa"/>
          </w:tcPr>
          <w:p w:rsidR="00790B49" w:rsidRDefault="00790B49" w:rsidP="008B6205">
            <w:pPr>
              <w:jc w:val="both"/>
            </w:pPr>
            <w:r w:rsidRPr="00CB5A47">
              <w:t>В течение 2017/2018 учебного года шла активная ра</w:t>
            </w:r>
            <w:r>
              <w:t xml:space="preserve">бота </w:t>
            </w:r>
            <w:r w:rsidRPr="00CB5A47">
              <w:t>по сопровождению педагогических рабо</w:t>
            </w:r>
            <w:r w:rsidRPr="00CB5A47">
              <w:t>т</w:t>
            </w:r>
            <w:r w:rsidRPr="00CB5A47">
              <w:t>ников в рамках обеспечения реализации требов</w:t>
            </w:r>
            <w:r w:rsidRPr="00CB5A47">
              <w:t>а</w:t>
            </w:r>
            <w:r w:rsidRPr="00CB5A47">
              <w:t xml:space="preserve">ний ФГОС </w:t>
            </w:r>
            <w:proofErr w:type="gramStart"/>
            <w:r w:rsidRPr="00CB5A47">
              <w:t>ДО</w:t>
            </w:r>
            <w:proofErr w:type="gramEnd"/>
            <w:r>
              <w:t>.</w:t>
            </w:r>
          </w:p>
          <w:p w:rsidR="00790B49" w:rsidRDefault="00790B49" w:rsidP="008B6205">
            <w:pPr>
              <w:jc w:val="both"/>
            </w:pPr>
            <w:r w:rsidRPr="00CB5A47">
              <w:t>В 11 ДОУ (№№ 2, 4, 20, 28, 29, 34, 108, 115, 123, 128, 139) по всем образовательным областям б</w:t>
            </w:r>
            <w:r w:rsidRPr="00CB5A47">
              <w:t>ы</w:t>
            </w:r>
            <w:r w:rsidRPr="00CB5A47">
              <w:t>ли организованы методические площадки, на к</w:t>
            </w:r>
            <w:r w:rsidRPr="00CB5A47">
              <w:t>о</w:t>
            </w:r>
            <w:r w:rsidRPr="00CB5A47">
              <w:t>торых при</w:t>
            </w:r>
            <w:r>
              <w:t>сутств</w:t>
            </w:r>
            <w:r>
              <w:t>о</w:t>
            </w:r>
            <w:r>
              <w:t>вали 355 педагогов.</w:t>
            </w:r>
          </w:p>
          <w:p w:rsidR="00790B49" w:rsidRPr="00CB5A47" w:rsidRDefault="00790B49" w:rsidP="008B6205">
            <w:pPr>
              <w:jc w:val="both"/>
              <w:rPr>
                <w:color w:val="FF0000"/>
              </w:rPr>
            </w:pPr>
            <w:r w:rsidRPr="00CB5A47">
              <w:t>В рамках методических площадок восп</w:t>
            </w:r>
            <w:r w:rsidRPr="00CB5A47">
              <w:t>и</w:t>
            </w:r>
            <w:r w:rsidRPr="00CB5A47">
              <w:t>татели и специалисты делились опытом, обсуждали возн</w:t>
            </w:r>
            <w:r w:rsidRPr="00CB5A47">
              <w:t>и</w:t>
            </w:r>
            <w:r w:rsidRPr="00CB5A47">
              <w:t>кающие трудности в работе с детьми и родител</w:t>
            </w:r>
            <w:r w:rsidRPr="00CB5A47">
              <w:t>я</w:t>
            </w:r>
            <w:r w:rsidRPr="00CB5A47">
              <w:t>ми.</w:t>
            </w:r>
          </w:p>
        </w:tc>
      </w:tr>
      <w:tr w:rsidR="00790B49" w:rsidRPr="00CB5A47" w:rsidTr="008B6205">
        <w:trPr>
          <w:trHeight w:val="2492"/>
        </w:trPr>
        <w:tc>
          <w:tcPr>
            <w:tcW w:w="1985" w:type="dxa"/>
          </w:tcPr>
          <w:p w:rsidR="00790B49" w:rsidRPr="00CB5A47" w:rsidRDefault="00790B49" w:rsidP="008B6205">
            <w:pPr>
              <w:jc w:val="both"/>
            </w:pPr>
            <w:r w:rsidRPr="00CB5A47">
              <w:t>Переход на новые образов</w:t>
            </w:r>
            <w:r w:rsidRPr="00CB5A47">
              <w:t>а</w:t>
            </w:r>
            <w:r w:rsidRPr="00CB5A47">
              <w:t>тельные ста</w:t>
            </w:r>
            <w:r w:rsidRPr="00CB5A47">
              <w:t>н</w:t>
            </w:r>
            <w:r w:rsidRPr="00CB5A47">
              <w:t xml:space="preserve">дарты </w:t>
            </w:r>
          </w:p>
          <w:p w:rsidR="00790B49" w:rsidRPr="00CB5A47" w:rsidRDefault="00790B49" w:rsidP="008B6205">
            <w:pPr>
              <w:jc w:val="both"/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jc w:val="both"/>
            </w:pPr>
            <w:r w:rsidRPr="00CB5A47">
              <w:rPr>
                <w:lang w:eastAsia="en-US"/>
              </w:rPr>
              <w:t>Реализация ФГОС начального общ</w:t>
            </w:r>
            <w:r w:rsidRPr="00CB5A47"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>го образования, поэтапный пер</w:t>
            </w:r>
            <w:r w:rsidRPr="00CB5A47"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>ход на ФГОС о</w:t>
            </w:r>
            <w:r w:rsidRPr="00CB5A47">
              <w:rPr>
                <w:lang w:eastAsia="en-US"/>
              </w:rPr>
              <w:t>с</w:t>
            </w:r>
            <w:r w:rsidRPr="00CB5A47">
              <w:rPr>
                <w:lang w:eastAsia="en-US"/>
              </w:rPr>
              <w:t>новного общего образования и апробация вне</w:t>
            </w:r>
            <w:r w:rsidRPr="00CB5A47">
              <w:rPr>
                <w:lang w:eastAsia="en-US"/>
              </w:rPr>
              <w:t>д</w:t>
            </w:r>
            <w:r w:rsidRPr="00CB5A47">
              <w:rPr>
                <w:lang w:eastAsia="en-US"/>
              </w:rPr>
              <w:t>рения ФГОС среднего общего образов</w:t>
            </w:r>
            <w:r w:rsidRPr="00CB5A47">
              <w:rPr>
                <w:lang w:eastAsia="en-US"/>
              </w:rPr>
              <w:t>а</w:t>
            </w:r>
            <w:r w:rsidRPr="00CB5A47">
              <w:rPr>
                <w:lang w:eastAsia="en-US"/>
              </w:rPr>
              <w:t>ния</w:t>
            </w:r>
          </w:p>
        </w:tc>
        <w:tc>
          <w:tcPr>
            <w:tcW w:w="5528" w:type="dxa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100% учащихся начальной школы обучаются по программам ФГОС НОО.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В 5–7-х классах всех ОУ </w:t>
            </w:r>
            <w:proofErr w:type="gramStart"/>
            <w:r w:rsidRPr="00CB5A47">
              <w:rPr>
                <w:lang w:eastAsia="en-US"/>
              </w:rPr>
              <w:t>введен</w:t>
            </w:r>
            <w:proofErr w:type="gramEnd"/>
            <w:r w:rsidRPr="00CB5A47">
              <w:rPr>
                <w:lang w:eastAsia="en-US"/>
              </w:rPr>
              <w:t xml:space="preserve"> ФГОС ООО. </w:t>
            </w:r>
            <w:r w:rsidRPr="00CB5A47">
              <w:rPr>
                <w:lang w:eastAsia="en-US"/>
              </w:rPr>
              <w:br/>
              <w:t xml:space="preserve">В опорных </w:t>
            </w:r>
            <w:r>
              <w:rPr>
                <w:lang w:eastAsia="en-US"/>
              </w:rPr>
              <w:t>ОУ (№№ 3, 4, 51, 69, 72)</w:t>
            </w:r>
            <w:r w:rsidRPr="00CB5A47">
              <w:rPr>
                <w:lang w:eastAsia="en-US"/>
              </w:rPr>
              <w:t xml:space="preserve">, а также в школах №№ 11, 35, 55 в 8–9-х классах продолжилась апробация введения ФГОС ООО.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В опорных </w:t>
            </w:r>
            <w:r>
              <w:rPr>
                <w:lang w:eastAsia="en-US"/>
              </w:rPr>
              <w:t>ОУ</w:t>
            </w:r>
            <w:r w:rsidRPr="00CB5A47">
              <w:rPr>
                <w:lang w:eastAsia="en-US"/>
              </w:rPr>
              <w:t xml:space="preserve"> (№№ 3, 4, 51, 69, 72) в 10-х классах </w:t>
            </w:r>
            <w:proofErr w:type="gramStart"/>
            <w:r w:rsidRPr="00CB5A47">
              <w:rPr>
                <w:lang w:eastAsia="en-US"/>
              </w:rPr>
              <w:t>введен</w:t>
            </w:r>
            <w:proofErr w:type="gramEnd"/>
            <w:r w:rsidRPr="00CB5A47">
              <w:rPr>
                <w:lang w:eastAsia="en-US"/>
              </w:rPr>
              <w:t xml:space="preserve"> ФГОС СОО.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Всего по стандартам нового поколения обуча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 xml:space="preserve">тся 75,1%  от общего количества учащихся, что на 7,9% превышает показатель прошлого года.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CB5A47">
              <w:t>Мероприятия по методическому сопровождению педагогов были направлены на обеспечение организационно-методических условий для введения и реализации ФГОС ОО.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</w:pPr>
            <w:r w:rsidRPr="00CB5A47">
              <w:t>С опорными школами по вопросу внедрения ФГОС СОО в 10</w:t>
            </w:r>
            <w:r>
              <w:t>-х</w:t>
            </w:r>
            <w:r w:rsidRPr="00CB5A47">
              <w:t xml:space="preserve"> классах проведены совещания в управлении образования, совместные мероприятия в РИРО. Администрация </w:t>
            </w:r>
            <w:r w:rsidRPr="00CB5A47">
              <w:rPr>
                <w:lang w:eastAsia="en-US"/>
              </w:rPr>
              <w:t xml:space="preserve">ОУ №№ 3, 4, 51, 69, 72 на базе РИРО участвовала в </w:t>
            </w:r>
            <w:proofErr w:type="spellStart"/>
            <w:r w:rsidRPr="00CB5A47">
              <w:rPr>
                <w:lang w:eastAsia="en-US"/>
              </w:rPr>
              <w:t>вебинаре</w:t>
            </w:r>
            <w:proofErr w:type="spellEnd"/>
            <w:r w:rsidRPr="00CB5A47">
              <w:rPr>
                <w:lang w:eastAsia="en-US"/>
              </w:rPr>
              <w:t xml:space="preserve"> </w:t>
            </w:r>
            <w:r w:rsidRPr="00CB5A47">
              <w:t xml:space="preserve">со школой № 548 города Москвы.  На семинарах обсуждалась </w:t>
            </w:r>
            <w:r w:rsidRPr="00CB5A47">
              <w:lastRenderedPageBreak/>
              <w:t xml:space="preserve">практическая реализация  ФГОС НОО </w:t>
            </w:r>
            <w:proofErr w:type="gramStart"/>
            <w:r w:rsidRPr="00CB5A47">
              <w:t>и ООО</w:t>
            </w:r>
            <w:proofErr w:type="gramEnd"/>
            <w:r w:rsidRPr="00CB5A47">
              <w:t xml:space="preserve"> в урочной и внеурочной деятельности (15 мероприятий), нормативно-правовая база и организационно-методические мероприятия по введению ФГОС СОО (3 мероприятия). Учителя, работающие по ФГОС НОО </w:t>
            </w:r>
            <w:proofErr w:type="gramStart"/>
            <w:r w:rsidRPr="00CB5A47">
              <w:t>и ООО</w:t>
            </w:r>
            <w:proofErr w:type="gramEnd"/>
            <w:r w:rsidRPr="00CB5A47">
              <w:t>, делились своим опытом на семинарах-практикумах, консультационных семинарах, тематических занятиях (12 мероприятий). В рамках работы методических мастерских (10 мероприятий) обсуждались вопросы затруднения педагогов при переходе на ФГОС ООО и СОО.</w:t>
            </w:r>
          </w:p>
          <w:p w:rsidR="00790B49" w:rsidRPr="00CB5A47" w:rsidRDefault="00790B49" w:rsidP="008B6205">
            <w:pPr>
              <w:jc w:val="both"/>
            </w:pPr>
            <w:r w:rsidRPr="00CB5A47">
              <w:rPr>
                <w:rFonts w:eastAsia="Calibri"/>
              </w:rPr>
              <w:t xml:space="preserve">Были организованы </w:t>
            </w:r>
            <w:r w:rsidRPr="00CB5A47">
              <w:t>семинары представителей в</w:t>
            </w:r>
            <w:r w:rsidRPr="00CB5A47">
              <w:t>е</w:t>
            </w:r>
            <w:r w:rsidRPr="00CB5A47">
              <w:t>дущих издательств: «Просвещение», «</w:t>
            </w:r>
            <w:proofErr w:type="spellStart"/>
            <w:r w:rsidRPr="00CB5A47">
              <w:t>Баллас</w:t>
            </w:r>
            <w:proofErr w:type="spellEnd"/>
            <w:r w:rsidRPr="00CB5A47">
              <w:t xml:space="preserve">», </w:t>
            </w:r>
            <w:r>
              <w:t>«Легион», «</w:t>
            </w:r>
            <w:proofErr w:type="spellStart"/>
            <w:r>
              <w:t>Language</w:t>
            </w:r>
            <w:proofErr w:type="spellEnd"/>
            <w:r>
              <w:t xml:space="preserve"> 360», </w:t>
            </w:r>
            <w:r w:rsidRPr="00CB5A47">
              <w:t>корпораци</w:t>
            </w:r>
            <w:r>
              <w:t>и</w:t>
            </w:r>
            <w:r w:rsidRPr="00CB5A47">
              <w:t xml:space="preserve"> «Росси</w:t>
            </w:r>
            <w:r w:rsidRPr="00CB5A47">
              <w:t>й</w:t>
            </w:r>
            <w:r w:rsidRPr="00CB5A47">
              <w:t>ский уче</w:t>
            </w:r>
            <w:r>
              <w:t>бник» –</w:t>
            </w:r>
            <w:r w:rsidRPr="00CB5A47">
              <w:t xml:space="preserve"> по вопросам повышения качества образования, внешнего и внутреннего контроля, современных средств обучения </w:t>
            </w:r>
            <w:r>
              <w:t xml:space="preserve">в ходе </w:t>
            </w:r>
            <w:r w:rsidRPr="00CB5A47">
              <w:t>ре</w:t>
            </w:r>
            <w:r w:rsidRPr="00CB5A47">
              <w:t>а</w:t>
            </w:r>
            <w:r w:rsidRPr="00CB5A47">
              <w:t>лизации системно-</w:t>
            </w:r>
            <w:proofErr w:type="spellStart"/>
            <w:r w:rsidRPr="00CB5A47">
              <w:t>деятельностного</w:t>
            </w:r>
            <w:proofErr w:type="spellEnd"/>
            <w:r w:rsidRPr="00CB5A47">
              <w:t xml:space="preserve"> подхода (16 меропри</w:t>
            </w:r>
            <w:r w:rsidRPr="00CB5A47">
              <w:t>я</w:t>
            </w:r>
            <w:r w:rsidRPr="00CB5A47">
              <w:t>тий).</w:t>
            </w:r>
          </w:p>
        </w:tc>
      </w:tr>
      <w:tr w:rsidR="00790B49" w:rsidRPr="00CB5A47" w:rsidTr="008B6205">
        <w:trPr>
          <w:trHeight w:val="556"/>
        </w:trPr>
        <w:tc>
          <w:tcPr>
            <w:tcW w:w="1985" w:type="dxa"/>
          </w:tcPr>
          <w:p w:rsidR="00790B49" w:rsidRPr="00CB5A47" w:rsidRDefault="00790B49" w:rsidP="008B6205">
            <w:pPr>
              <w:jc w:val="both"/>
              <w:rPr>
                <w:rFonts w:eastAsia="Calibri"/>
                <w:color w:val="000000"/>
              </w:rPr>
            </w:pPr>
            <w:r w:rsidRPr="00CB5A47">
              <w:rPr>
                <w:rFonts w:eastAsia="Calibri"/>
                <w:color w:val="000000"/>
              </w:rPr>
              <w:lastRenderedPageBreak/>
              <w:t>Повышение качества матем</w:t>
            </w:r>
            <w:r w:rsidRPr="00CB5A47">
              <w:rPr>
                <w:rFonts w:eastAsia="Calibri"/>
                <w:color w:val="000000"/>
              </w:rPr>
              <w:t>а</w:t>
            </w:r>
            <w:r w:rsidRPr="00CB5A47">
              <w:rPr>
                <w:rFonts w:eastAsia="Calibri"/>
                <w:color w:val="000000"/>
              </w:rPr>
              <w:t>тического обр</w:t>
            </w:r>
            <w:r w:rsidRPr="00CB5A47">
              <w:rPr>
                <w:rFonts w:eastAsia="Calibri"/>
                <w:color w:val="000000"/>
              </w:rPr>
              <w:t>а</w:t>
            </w:r>
            <w:r w:rsidRPr="00CB5A47">
              <w:rPr>
                <w:rFonts w:eastAsia="Calibri"/>
                <w:color w:val="000000"/>
              </w:rPr>
              <w:t>зования</w:t>
            </w:r>
          </w:p>
        </w:tc>
        <w:tc>
          <w:tcPr>
            <w:tcW w:w="2127" w:type="dxa"/>
          </w:tcPr>
          <w:p w:rsidR="00790B49" w:rsidRPr="00CB5A47" w:rsidRDefault="00790B49" w:rsidP="008B6205">
            <w:pPr>
              <w:jc w:val="both"/>
              <w:rPr>
                <w:rFonts w:eastAsia="Calibri"/>
                <w:color w:val="000000"/>
              </w:rPr>
            </w:pPr>
            <w:r w:rsidRPr="00CB5A47">
              <w:rPr>
                <w:rFonts w:eastAsia="Calibri"/>
                <w:color w:val="000000"/>
              </w:rPr>
              <w:t>Реализация мероприятий «Ко</w:t>
            </w:r>
            <w:r w:rsidRPr="00CB5A47">
              <w:rPr>
                <w:rFonts w:eastAsia="Calibri"/>
                <w:color w:val="000000"/>
              </w:rPr>
              <w:t>н</w:t>
            </w:r>
            <w:r w:rsidRPr="00CB5A47">
              <w:rPr>
                <w:rFonts w:eastAsia="Calibri"/>
                <w:color w:val="000000"/>
              </w:rPr>
              <w:t>цепции развития мат</w:t>
            </w:r>
            <w:r w:rsidRPr="00CB5A47">
              <w:rPr>
                <w:rFonts w:eastAsia="Calibri"/>
                <w:color w:val="000000"/>
              </w:rPr>
              <w:t>е</w:t>
            </w:r>
            <w:r w:rsidRPr="00CB5A47">
              <w:rPr>
                <w:rFonts w:eastAsia="Calibri"/>
                <w:color w:val="000000"/>
              </w:rPr>
              <w:t>матического образов</w:t>
            </w:r>
            <w:r w:rsidRPr="00CB5A47">
              <w:rPr>
                <w:rFonts w:eastAsia="Calibri"/>
                <w:color w:val="000000"/>
              </w:rPr>
              <w:t>а</w:t>
            </w:r>
            <w:r w:rsidRPr="00CB5A47">
              <w:rPr>
                <w:rFonts w:eastAsia="Calibri"/>
                <w:color w:val="000000"/>
              </w:rPr>
              <w:t>ния»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suppressAutoHyphens/>
              <w:jc w:val="both"/>
            </w:pPr>
            <w:r w:rsidRPr="00CB5A47">
              <w:t xml:space="preserve">По повышению профессионального мастерства учителей математики, информатики и физики </w:t>
            </w:r>
            <w:proofErr w:type="spellStart"/>
            <w:r w:rsidRPr="00CB5A47">
              <w:t>ЦМиСО</w:t>
            </w:r>
            <w:proofErr w:type="spellEnd"/>
            <w:r w:rsidRPr="00CB5A47">
              <w:t xml:space="preserve"> были проведены следующие мероприятия: 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4"/>
              </w:numPr>
              <w:suppressAutoHyphens/>
              <w:ind w:left="0" w:firstLine="326"/>
              <w:jc w:val="both"/>
            </w:pPr>
            <w:r w:rsidRPr="00CB5A47">
              <w:t>оказание методической помощи учителям математики по актуальным вопросам обучения;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26"/>
              <w:jc w:val="both"/>
            </w:pPr>
            <w:r w:rsidRPr="00CB5A47">
              <w:t>организация деятельности электронного методического кабинета учителей математики и физики на сайте муниципальной методической службы;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26"/>
              <w:jc w:val="both"/>
            </w:pPr>
            <w:r w:rsidRPr="00CB5A47">
              <w:t>организация деятельности городских предметных лабораторий: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26"/>
              <w:jc w:val="both"/>
            </w:pPr>
            <w:r w:rsidRPr="00CB5A47">
              <w:t>лаборатория учителей информатики и ИКТ «Эффективные формы мотивации к изучению алгоритмизации и программирования в школьном курсе информатики»;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26"/>
              <w:jc w:val="both"/>
            </w:pPr>
            <w:r w:rsidRPr="00CB5A47">
              <w:t>лаборатория учителей математики «Эффективные методики формирования практических навыков на уроках математики по ФГОС ООО»;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26"/>
              <w:jc w:val="both"/>
            </w:pPr>
            <w:r w:rsidRPr="00CB5A47">
              <w:t>лаборатория учителей физики «Методика изучения «трудных вопросов» в школьном курсе физики согласно ФГОС ООО»;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60"/>
              <w:jc w:val="both"/>
            </w:pPr>
            <w:r w:rsidRPr="00CB5A47">
              <w:t xml:space="preserve">круглый стол для учителей информатики и ИКТ «Преемственность изучения программирования в школе и </w:t>
            </w:r>
            <w:r>
              <w:t>вуз</w:t>
            </w:r>
            <w:r w:rsidRPr="00CB5A47">
              <w:t>е» (учителя школ, представители РГУ, РГРТ</w:t>
            </w:r>
            <w:r>
              <w:t>У</w:t>
            </w:r>
            <w:r w:rsidRPr="00CB5A47">
              <w:t>);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60"/>
              <w:jc w:val="both"/>
            </w:pPr>
            <w:r w:rsidRPr="00CB5A47">
              <w:t>мастер-классы по робототехнике (школа №</w:t>
            </w:r>
            <w:r>
              <w:t xml:space="preserve"> </w:t>
            </w:r>
            <w:r w:rsidRPr="00CB5A47">
              <w:t>72);</w:t>
            </w:r>
          </w:p>
          <w:p w:rsidR="00790B49" w:rsidRPr="00CB5A47" w:rsidRDefault="00790B49" w:rsidP="00790B49">
            <w:pPr>
              <w:widowControl w:val="0"/>
              <w:numPr>
                <w:ilvl w:val="0"/>
                <w:numId w:val="3"/>
              </w:numPr>
              <w:suppressAutoHyphens/>
              <w:ind w:left="0" w:firstLine="326"/>
              <w:jc w:val="both"/>
            </w:pPr>
            <w:r w:rsidRPr="00CB5A47">
              <w:t xml:space="preserve">обобщение передового опыта учителей физико-математического цикла, воспитателей ДОУ, педагогов дополнительного образования детей: изданы сборник «Нестандартные задачи по </w:t>
            </w:r>
            <w:r w:rsidRPr="00CB5A47">
              <w:lastRenderedPageBreak/>
              <w:t>математике», сборники по итогам работы предметных лабораторий.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</w:pPr>
            <w:r w:rsidRPr="00CB5A47">
              <w:t>В целях развития системы олимпиад и иных конкурсных мероприятий для талантливой молод</w:t>
            </w:r>
            <w:r>
              <w:t>е</w:t>
            </w:r>
            <w:r w:rsidRPr="00CB5A47">
              <w:t>жи, направленных на развитие математической грамотности и культуры: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both"/>
            </w:pPr>
            <w:r w:rsidRPr="00CB5A47">
              <w:t xml:space="preserve">организовано участие обучающихся образовательных организаций в </w:t>
            </w:r>
            <w:proofErr w:type="gramStart"/>
            <w:r w:rsidRPr="00CB5A47">
              <w:t>школьном</w:t>
            </w:r>
            <w:proofErr w:type="gramEnd"/>
            <w:r w:rsidRPr="00CB5A47">
              <w:t xml:space="preserve"> (6</w:t>
            </w:r>
            <w:r>
              <w:t xml:space="preserve"> </w:t>
            </w:r>
            <w:r w:rsidRPr="00CB5A47">
              <w:t xml:space="preserve">980 участников 5–11 классов), муниципальном (952 участников 7–11 классов), региональном (121 участник 9–11 классов) и заключительном этапах </w:t>
            </w:r>
            <w:proofErr w:type="spellStart"/>
            <w:r w:rsidRPr="00CB5A47">
              <w:t>ВсОШ</w:t>
            </w:r>
            <w:proofErr w:type="spellEnd"/>
            <w:r w:rsidRPr="00CB5A47">
              <w:t xml:space="preserve"> (5 участников); 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both"/>
            </w:pPr>
            <w:r w:rsidRPr="00CB5A47">
              <w:t>впервые 10 учащихся 8</w:t>
            </w:r>
            <w:r>
              <w:t>-х</w:t>
            </w:r>
            <w:r w:rsidRPr="00CB5A47">
              <w:t xml:space="preserve"> классов города стали участниками всероссийских олимпиад школьников по математике им. Л.</w:t>
            </w:r>
            <w:r>
              <w:t xml:space="preserve"> Эйлера и  по физике им. Дж. К. Максвелла. </w:t>
            </w:r>
            <w:r w:rsidRPr="00CB5A47">
              <w:t>Призерами регионального этапа олимпиад стали 8 учащихся</w:t>
            </w:r>
            <w:r>
              <w:t xml:space="preserve">; </w:t>
            </w:r>
            <w:r w:rsidRPr="00CB5A47">
              <w:t xml:space="preserve"> 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both"/>
            </w:pPr>
            <w:r w:rsidRPr="00CB5A47">
              <w:t>проведена городская олимпиада по геометрии в два этапа: школьный (3</w:t>
            </w:r>
            <w:r>
              <w:t xml:space="preserve"> </w:t>
            </w:r>
            <w:r w:rsidRPr="00CB5A47">
              <w:t xml:space="preserve">316 участников 5–11 классов) и муниципальный (314 участников); 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both"/>
            </w:pPr>
            <w:r w:rsidRPr="00CB5A47">
              <w:t>организовано участие школьников во всероссийских олимпиадах «ФИЗТЕХ», «РОСАТОМ», «Ломоносов», Санкт-Петербургского университета и т. д. (1</w:t>
            </w:r>
            <w:r>
              <w:t xml:space="preserve"> </w:t>
            </w:r>
            <w:r w:rsidRPr="00CB5A47">
              <w:t>418 участников 7–11 классов);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проведены: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CB5A47">
              <w:rPr>
                <w:b w:val="0"/>
                <w:sz w:val="24"/>
                <w:szCs w:val="24"/>
                <w:shd w:val="clear" w:color="auto" w:fill="FFFFFF"/>
              </w:rPr>
              <w:t>атематическ</w:t>
            </w:r>
            <w:r w:rsidRPr="00CB5A4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ий</w:t>
            </w:r>
            <w:r w:rsidRPr="00CB5A47">
              <w:rPr>
                <w:b w:val="0"/>
                <w:sz w:val="24"/>
                <w:szCs w:val="24"/>
                <w:shd w:val="clear" w:color="auto" w:fill="FFFFFF"/>
              </w:rPr>
              <w:t xml:space="preserve"> турнир</w:t>
            </w:r>
            <w:r w:rsidRPr="00CB5A4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B5A47">
              <w:rPr>
                <w:b w:val="0"/>
                <w:sz w:val="24"/>
                <w:szCs w:val="24"/>
                <w:shd w:val="clear" w:color="auto" w:fill="FFFFFF"/>
              </w:rPr>
              <w:t>для обучающихся</w:t>
            </w:r>
            <w:r w:rsidRPr="00CB5A4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B5A47">
              <w:rPr>
                <w:b w:val="0"/>
                <w:sz w:val="24"/>
                <w:szCs w:val="24"/>
                <w:shd w:val="clear" w:color="auto" w:fill="FFFFFF"/>
              </w:rPr>
              <w:t>5</w:t>
            </w:r>
            <w:r w:rsidRPr="00CB5A4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CB5A47">
              <w:rPr>
                <w:b w:val="0"/>
                <w:sz w:val="24"/>
                <w:szCs w:val="24"/>
                <w:shd w:val="clear" w:color="auto" w:fill="FFFFFF"/>
              </w:rPr>
              <w:t>6 классов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CB5A47">
              <w:rPr>
                <w:b w:val="0"/>
                <w:sz w:val="24"/>
                <w:szCs w:val="24"/>
              </w:rPr>
              <w:t>организаторы – педагоги школ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№</w:t>
            </w:r>
            <w:r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1, 3, 53, 69, 72; </w:t>
            </w:r>
            <w:r w:rsidRPr="00CB5A47">
              <w:rPr>
                <w:b w:val="0"/>
                <w:sz w:val="24"/>
                <w:szCs w:val="24"/>
              </w:rPr>
              <w:t>2</w:t>
            </w:r>
            <w:r w:rsidRPr="00CB5A47">
              <w:rPr>
                <w:b w:val="0"/>
                <w:sz w:val="24"/>
                <w:szCs w:val="24"/>
                <w:lang w:val="ru-RU"/>
              </w:rPr>
              <w:t>50</w:t>
            </w:r>
            <w:r w:rsidRPr="00CB5A47">
              <w:rPr>
                <w:b w:val="0"/>
                <w:sz w:val="24"/>
                <w:szCs w:val="24"/>
              </w:rPr>
              <w:t xml:space="preserve"> участник</w:t>
            </w:r>
            <w:r w:rsidRPr="00CB5A47">
              <w:rPr>
                <w:b w:val="0"/>
                <w:sz w:val="24"/>
                <w:szCs w:val="24"/>
                <w:lang w:val="ru-RU"/>
              </w:rPr>
              <w:t>ов из 51 школы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>);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b w:val="0"/>
                <w:sz w:val="24"/>
                <w:szCs w:val="24"/>
              </w:rPr>
              <w:t>городские конкурсы по информатике «КЛИК.Р» и «Карандашное программирование» (лаборатория учителей информатики);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b w:val="0"/>
                <w:sz w:val="24"/>
                <w:szCs w:val="24"/>
                <w:lang w:val="ru-RU"/>
              </w:rPr>
              <w:t>м</w:t>
            </w:r>
            <w:proofErr w:type="spellStart"/>
            <w:r w:rsidRPr="00CB5A47">
              <w:rPr>
                <w:b w:val="0"/>
                <w:sz w:val="24"/>
                <w:szCs w:val="24"/>
              </w:rPr>
              <w:t>ежшкольная</w:t>
            </w:r>
            <w:proofErr w:type="spellEnd"/>
            <w:r w:rsidRPr="00CB5A47">
              <w:rPr>
                <w:b w:val="0"/>
                <w:sz w:val="24"/>
                <w:szCs w:val="24"/>
              </w:rPr>
              <w:t xml:space="preserve"> олимпиада «</w:t>
            </w:r>
            <w:proofErr w:type="spellStart"/>
            <w:r w:rsidRPr="00CB5A47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CB5A47">
              <w:rPr>
                <w:b w:val="0"/>
                <w:sz w:val="24"/>
                <w:szCs w:val="24"/>
              </w:rPr>
              <w:t xml:space="preserve">» </w:t>
            </w:r>
            <w:r w:rsidRPr="00CB5A47">
              <w:rPr>
                <w:b w:val="0"/>
                <w:sz w:val="24"/>
                <w:szCs w:val="24"/>
                <w:lang w:val="ru-RU"/>
              </w:rPr>
              <w:t>для учащихся начальных классов (250 участников)</w:t>
            </w:r>
            <w:r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</w:rPr>
              <w:t>атематическая игра «Семь раз отмерь, один раз отрежь»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(организаторы – педагоги школы № 56);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атематический турнир «СИМА </w:t>
            </w:r>
            <w:r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CB5A47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2018» </w:t>
            </w:r>
            <w:r w:rsidRPr="00CB5A47">
              <w:rPr>
                <w:b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организаторы – педагоги школы №</w:t>
            </w:r>
            <w:r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CB5A47">
              <w:rPr>
                <w:b w:val="0"/>
                <w:sz w:val="24"/>
                <w:szCs w:val="24"/>
                <w:shd w:val="clear" w:color="auto" w:fill="FFFFFF"/>
              </w:rPr>
              <w:t>72</w:t>
            </w:r>
            <w:r w:rsidRPr="00CB5A47">
              <w:rPr>
                <w:b w:val="0"/>
                <w:sz w:val="24"/>
                <w:szCs w:val="24"/>
              </w:rPr>
              <w:t>»</w:t>
            </w:r>
            <w:r w:rsidRPr="00CB5A47">
              <w:rPr>
                <w:b w:val="0"/>
                <w:sz w:val="24"/>
                <w:szCs w:val="24"/>
                <w:lang w:val="ru-RU"/>
              </w:rPr>
              <w:t>);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b w:val="0"/>
                <w:sz w:val="24"/>
                <w:szCs w:val="24"/>
              </w:rPr>
              <w:t xml:space="preserve">фестиваль </w:t>
            </w:r>
            <w:r w:rsidRPr="00CB5A47">
              <w:rPr>
                <w:b w:val="0"/>
                <w:sz w:val="24"/>
                <w:szCs w:val="24"/>
                <w:lang w:val="ru-RU"/>
              </w:rPr>
              <w:t>«</w:t>
            </w:r>
            <w:r w:rsidRPr="00CB5A47">
              <w:rPr>
                <w:b w:val="0"/>
                <w:sz w:val="24"/>
                <w:szCs w:val="24"/>
              </w:rPr>
              <w:t>Забавная физика</w:t>
            </w:r>
            <w:r w:rsidRPr="00CB5A47">
              <w:rPr>
                <w:b w:val="0"/>
                <w:sz w:val="24"/>
                <w:szCs w:val="24"/>
                <w:lang w:val="ru-RU"/>
              </w:rPr>
              <w:t>»</w:t>
            </w:r>
            <w:r w:rsidRPr="00CB5A47">
              <w:rPr>
                <w:b w:val="0"/>
                <w:sz w:val="24"/>
                <w:szCs w:val="24"/>
              </w:rPr>
              <w:t xml:space="preserve"> (организаторы </w:t>
            </w:r>
            <w:r>
              <w:rPr>
                <w:b w:val="0"/>
                <w:sz w:val="24"/>
                <w:szCs w:val="24"/>
              </w:rPr>
              <w:t>–</w:t>
            </w:r>
            <w:r w:rsidRPr="00CB5A47">
              <w:rPr>
                <w:b w:val="0"/>
                <w:sz w:val="24"/>
                <w:szCs w:val="24"/>
              </w:rPr>
              <w:t xml:space="preserve"> педагоги школы №</w:t>
            </w:r>
            <w:r w:rsidRPr="00CB5A4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B5A47">
              <w:rPr>
                <w:b w:val="0"/>
                <w:sz w:val="24"/>
                <w:szCs w:val="24"/>
              </w:rPr>
              <w:t>51);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b w:val="0"/>
                <w:sz w:val="24"/>
                <w:szCs w:val="24"/>
              </w:rPr>
              <w:t xml:space="preserve">игра «Путешествие по </w:t>
            </w:r>
            <w:proofErr w:type="spellStart"/>
            <w:r w:rsidRPr="00CB5A47">
              <w:rPr>
                <w:b w:val="0"/>
                <w:sz w:val="24"/>
                <w:szCs w:val="24"/>
              </w:rPr>
              <w:t>Приборограду</w:t>
            </w:r>
            <w:proofErr w:type="spellEnd"/>
            <w:r w:rsidRPr="00CB5A47">
              <w:rPr>
                <w:b w:val="0"/>
                <w:sz w:val="24"/>
                <w:szCs w:val="24"/>
              </w:rPr>
              <w:t xml:space="preserve">» (организаторы </w:t>
            </w:r>
            <w:r>
              <w:rPr>
                <w:b w:val="0"/>
                <w:sz w:val="24"/>
                <w:szCs w:val="24"/>
              </w:rPr>
              <w:t>–</w:t>
            </w:r>
            <w:r w:rsidRPr="00CB5A47">
              <w:rPr>
                <w:b w:val="0"/>
                <w:sz w:val="24"/>
                <w:szCs w:val="24"/>
              </w:rPr>
              <w:t xml:space="preserve"> педагоги школы № 53);</w:t>
            </w:r>
          </w:p>
          <w:p w:rsidR="00790B49" w:rsidRPr="00CB5A47" w:rsidRDefault="00790B49" w:rsidP="00790B49">
            <w:pPr>
              <w:pStyle w:val="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after="0"/>
              <w:ind w:left="0" w:firstLine="283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CB5A47">
              <w:rPr>
                <w:b w:val="0"/>
                <w:sz w:val="24"/>
                <w:szCs w:val="24"/>
              </w:rPr>
              <w:t xml:space="preserve">познавательная игра по физике «Незримый пятый океан» (организаторы </w:t>
            </w:r>
            <w:r>
              <w:rPr>
                <w:b w:val="0"/>
                <w:sz w:val="24"/>
                <w:szCs w:val="24"/>
              </w:rPr>
              <w:t>–</w:t>
            </w:r>
            <w:r w:rsidRPr="00CB5A47">
              <w:rPr>
                <w:b w:val="0"/>
                <w:sz w:val="24"/>
                <w:szCs w:val="24"/>
              </w:rPr>
              <w:t xml:space="preserve"> педагоги школы № 58).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</w:pPr>
            <w:proofErr w:type="gramStart"/>
            <w:r w:rsidRPr="00CB5A47">
              <w:t>Обучение одар</w:t>
            </w:r>
            <w:r>
              <w:t>е</w:t>
            </w:r>
            <w:r w:rsidRPr="00CB5A47">
              <w:t>нных школьников</w:t>
            </w:r>
            <w:proofErr w:type="gramEnd"/>
            <w:r w:rsidRPr="00CB5A47">
              <w:t xml:space="preserve"> по интенсивным образовательным программам физико-математического направления проходило в следующих направлениях: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CB5A47">
              <w:t>организация профильных физико-</w:t>
            </w:r>
            <w:r w:rsidRPr="00CB5A47">
              <w:lastRenderedPageBreak/>
              <w:t xml:space="preserve">математических лагерей с дневным пребыванием детей: на базе школы </w:t>
            </w:r>
            <w:r w:rsidRPr="00CB5A47">
              <w:br/>
              <w:t>№ 39 прошли обучение 20 учащихся 9 классов из 11 школ города; на базе лицея № 52 прошли обучение 30 учащихся 10</w:t>
            </w:r>
            <w:r>
              <w:t>–</w:t>
            </w:r>
            <w:r w:rsidRPr="00CB5A47">
              <w:t>11 классов из 15 школ города;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CB5A47">
              <w:t>в профильной физико-математической смене для одаренных учащихся в ОЦ «Сириус» приняло участие 10 учащихся 7</w:t>
            </w:r>
            <w:r>
              <w:t>–</w:t>
            </w:r>
            <w:r w:rsidRPr="00CB5A47">
              <w:t xml:space="preserve">8 классов из </w:t>
            </w:r>
            <w:r>
              <w:t>ОУ</w:t>
            </w:r>
            <w:r w:rsidRPr="00CB5A47">
              <w:t xml:space="preserve"> №№ 2, 3, 4, 14, 39, 55, 72.</w:t>
            </w:r>
          </w:p>
          <w:p w:rsidR="00790B49" w:rsidRPr="00CB5A47" w:rsidRDefault="00790B49" w:rsidP="008B6205">
            <w:pPr>
              <w:widowControl w:val="0"/>
              <w:tabs>
                <w:tab w:val="left" w:pos="709"/>
              </w:tabs>
              <w:suppressAutoHyphens/>
              <w:jc w:val="both"/>
            </w:pPr>
            <w:r w:rsidRPr="00CB5A47">
              <w:t>Организована работа физико-математического отделения Городского центра развития одар</w:t>
            </w:r>
            <w:r>
              <w:t>е</w:t>
            </w:r>
            <w:r w:rsidRPr="00CB5A47">
              <w:t>нных детей по направлениям: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"/>
              </w:tabs>
              <w:suppressAutoHyphens/>
              <w:ind w:left="0" w:hanging="34"/>
              <w:jc w:val="both"/>
            </w:pPr>
            <w:r w:rsidRPr="00CB5A47">
              <w:t>математика (на базе лицея № 52), количество учащихся – 14;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/>
              <w:ind w:left="0" w:firstLine="0"/>
              <w:jc w:val="both"/>
            </w:pPr>
            <w:r w:rsidRPr="00CB5A47">
              <w:t xml:space="preserve">астрономия (на базе </w:t>
            </w:r>
            <w:proofErr w:type="spellStart"/>
            <w:r w:rsidRPr="00CB5A47">
              <w:t>ЦМиСО</w:t>
            </w:r>
            <w:proofErr w:type="spellEnd"/>
            <w:r w:rsidRPr="00CB5A47">
              <w:t>), количество учащихся – 4;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/>
              <w:ind w:left="0" w:firstLine="0"/>
              <w:jc w:val="both"/>
            </w:pPr>
            <w:r w:rsidRPr="00CB5A47">
              <w:t xml:space="preserve">дистанционные курсы для учащихся «Карандашное программирование» </w:t>
            </w:r>
            <w:r>
              <w:t>–</w:t>
            </w:r>
            <w:r w:rsidRPr="00CB5A47">
              <w:t xml:space="preserve"> 45 учащихся</w:t>
            </w:r>
            <w:r>
              <w:t>.</w:t>
            </w:r>
          </w:p>
          <w:p w:rsidR="00790B49" w:rsidRPr="00CB5A47" w:rsidRDefault="00790B49" w:rsidP="008B6205">
            <w:pPr>
              <w:pStyle w:val="a4"/>
              <w:ind w:left="74"/>
              <w:jc w:val="both"/>
              <w:rPr>
                <w:rFonts w:eastAsia="Calibri"/>
              </w:rPr>
            </w:pPr>
            <w:r>
              <w:t>О</w:t>
            </w:r>
            <w:r w:rsidRPr="00CB5A47">
              <w:t>рганизовано участие обучающихся образовательных орг</w:t>
            </w:r>
            <w:r w:rsidRPr="00CB5A47">
              <w:t>а</w:t>
            </w:r>
            <w:r w:rsidRPr="00CB5A47">
              <w:t>низаций в научно-исследовательской и проектной деятельности по математике: пров</w:t>
            </w:r>
            <w:r w:rsidRPr="00CB5A47">
              <w:t>е</w:t>
            </w:r>
            <w:r w:rsidRPr="00CB5A47">
              <w:t>дены городские научно-практические конфере</w:t>
            </w:r>
            <w:r w:rsidRPr="00CB5A47">
              <w:t>н</w:t>
            </w:r>
            <w:r w:rsidRPr="00CB5A47">
              <w:t>ции «Ступени» (9–11 классы, количество участн</w:t>
            </w:r>
            <w:r w:rsidRPr="00CB5A47">
              <w:t>и</w:t>
            </w:r>
            <w:r w:rsidRPr="00CB5A47">
              <w:t>ков секции «Физико-математическое направл</w:t>
            </w:r>
            <w:r w:rsidRPr="00CB5A47">
              <w:t>е</w:t>
            </w:r>
            <w:r w:rsidRPr="00CB5A47">
              <w:t>ние» – 9 работ) и «Ступеньки» (5–8 классы, кол</w:t>
            </w:r>
            <w:r w:rsidRPr="00CB5A47">
              <w:t>и</w:t>
            </w:r>
            <w:r w:rsidRPr="00CB5A47">
              <w:t>чество участников секции «Естественно-математическая» – 10 чел</w:t>
            </w:r>
            <w:r w:rsidRPr="00CB5A47">
              <w:t>о</w:t>
            </w:r>
            <w:r w:rsidRPr="00CB5A47">
              <w:t>век).</w:t>
            </w:r>
          </w:p>
        </w:tc>
      </w:tr>
      <w:tr w:rsidR="00790B49" w:rsidRPr="00CB5A47" w:rsidTr="008B6205">
        <w:trPr>
          <w:trHeight w:val="274"/>
        </w:trPr>
        <w:tc>
          <w:tcPr>
            <w:tcW w:w="1985" w:type="dxa"/>
          </w:tcPr>
          <w:p w:rsidR="00790B49" w:rsidRPr="00CB5A47" w:rsidRDefault="00790B49" w:rsidP="008B6205">
            <w:pPr>
              <w:jc w:val="both"/>
              <w:rPr>
                <w:color w:val="000000"/>
              </w:rPr>
            </w:pPr>
            <w:r w:rsidRPr="00CB5A47">
              <w:lastRenderedPageBreak/>
              <w:t>Введение ВФКС ГТО</w:t>
            </w: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Сопровождение введение ВФКС ГТО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rStyle w:val="FontStyle14"/>
              </w:rPr>
            </w:pPr>
            <w:r w:rsidRPr="00CB5A47">
              <w:rPr>
                <w:rStyle w:val="FontStyle14"/>
              </w:rPr>
              <w:t xml:space="preserve">В течение учебного года организована пропаганда по вопросам введения ВФСК ГТО. Школы принимали активное участие в региональных фестивалях, конкурсах, посвященных введению ГТО. Было организовано 2 </w:t>
            </w:r>
            <w:r w:rsidRPr="00CB5A47">
              <w:rPr>
                <w:bCs/>
                <w:shd w:val="clear" w:color="auto" w:fill="FFFFFF"/>
              </w:rPr>
              <w:t xml:space="preserve">фестиваля ВФСК ГТО и 9 </w:t>
            </w:r>
            <w:r w:rsidRPr="00CB5A47">
              <w:t>спортивных мероприятий по выполнению нормативов испытаний ВФСК «ГТО»</w:t>
            </w:r>
            <w:r w:rsidRPr="00CB5A47">
              <w:rPr>
                <w:bCs/>
                <w:shd w:val="clear" w:color="auto" w:fill="FFFFFF"/>
              </w:rPr>
              <w:t>.</w:t>
            </w:r>
          </w:p>
          <w:p w:rsidR="00790B49" w:rsidRPr="00CB5A47" w:rsidRDefault="00790B49" w:rsidP="008B6205">
            <w:pPr>
              <w:suppressAutoHyphens/>
              <w:jc w:val="both"/>
              <w:rPr>
                <w:rStyle w:val="FontStyle14"/>
                <w:i/>
              </w:rPr>
            </w:pPr>
            <w:r w:rsidRPr="00CB5A47">
              <w:rPr>
                <w:rStyle w:val="FontStyle14"/>
              </w:rPr>
              <w:t>Увеличилось количество школьников, сдававших нормы ГТО: 1</w:t>
            </w:r>
            <w:r>
              <w:rPr>
                <w:rStyle w:val="FontStyle14"/>
              </w:rPr>
              <w:t xml:space="preserve"> </w:t>
            </w:r>
            <w:r w:rsidRPr="00CB5A47">
              <w:rPr>
                <w:rStyle w:val="FontStyle14"/>
              </w:rPr>
              <w:t>500 обучающихся участвовали в сдаче норм ГТО (в прошлом году – 900 человек)</w:t>
            </w:r>
            <w:r>
              <w:rPr>
                <w:rStyle w:val="FontStyle14"/>
              </w:rPr>
              <w:t>;</w:t>
            </w:r>
            <w:r w:rsidRPr="00CB5A47">
              <w:rPr>
                <w:rStyle w:val="FontStyle14"/>
              </w:rPr>
              <w:t xml:space="preserve"> 461</w:t>
            </w:r>
            <w:r w:rsidRPr="00CB5A47">
              <w:rPr>
                <w:rStyle w:val="FontStyle14"/>
                <w:b/>
              </w:rPr>
              <w:t xml:space="preserve"> </w:t>
            </w:r>
            <w:r w:rsidRPr="00CB5A47">
              <w:rPr>
                <w:rStyle w:val="FontStyle14"/>
              </w:rPr>
              <w:t>школьник выполнил нормативы с присвоением знаков отличия (221 – золотой, 129 – серебряный, 111 – бронзовый значок)</w:t>
            </w:r>
            <w:r>
              <w:rPr>
                <w:rStyle w:val="FontStyle14"/>
              </w:rPr>
              <w:t>.</w:t>
            </w:r>
          </w:p>
        </w:tc>
      </w:tr>
      <w:tr w:rsidR="00790B49" w:rsidRPr="00CB5A47" w:rsidTr="008B6205">
        <w:trPr>
          <w:trHeight w:val="556"/>
        </w:trPr>
        <w:tc>
          <w:tcPr>
            <w:tcW w:w="1985" w:type="dxa"/>
            <w:vMerge w:val="restart"/>
          </w:tcPr>
          <w:p w:rsidR="00790B49" w:rsidRPr="00CB5A47" w:rsidRDefault="00790B49" w:rsidP="008B6205">
            <w:pPr>
              <w:jc w:val="both"/>
              <w:rPr>
                <w:color w:val="000000"/>
              </w:rPr>
            </w:pPr>
            <w:r w:rsidRPr="00CB5A47">
              <w:rPr>
                <w:color w:val="000000"/>
              </w:rPr>
              <w:t>Развитие сист</w:t>
            </w:r>
            <w:r w:rsidRPr="00CB5A47">
              <w:rPr>
                <w:color w:val="000000"/>
              </w:rPr>
              <w:t>е</w:t>
            </w:r>
            <w:r w:rsidRPr="00CB5A47">
              <w:rPr>
                <w:color w:val="000000"/>
              </w:rPr>
              <w:t>мы поиска и поддержки одаренных д</w:t>
            </w:r>
            <w:r w:rsidRPr="00CB5A47">
              <w:rPr>
                <w:color w:val="000000"/>
              </w:rPr>
              <w:t>е</w:t>
            </w:r>
            <w:r w:rsidRPr="00CB5A47">
              <w:rPr>
                <w:color w:val="000000"/>
              </w:rPr>
              <w:t>тей</w:t>
            </w:r>
          </w:p>
          <w:p w:rsidR="00790B49" w:rsidRPr="00CB5A47" w:rsidRDefault="00790B49" w:rsidP="008B620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B5A47">
              <w:rPr>
                <w:color w:val="000000"/>
                <w:lang w:eastAsia="en-US"/>
              </w:rPr>
              <w:t xml:space="preserve">Организация и проведение муниципального этапа всероссийской олимпиады школьников 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Доля одар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>нных детей школьного возраста, занявших призовые места на городских, областных и всероссийских конкурсах, соревнованиях, олимпиадах и иных конкурсных мероприятиях, в общей численности детей школьного возраста осталась на прежнем уровне (4,5%).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Более 18</w:t>
            </w:r>
            <w:r>
              <w:rPr>
                <w:lang w:eastAsia="en-US"/>
              </w:rPr>
              <w:t xml:space="preserve"> </w:t>
            </w:r>
            <w:r w:rsidRPr="00CB5A47">
              <w:rPr>
                <w:lang w:eastAsia="en-US"/>
              </w:rPr>
              <w:t xml:space="preserve">000 учащихся 4–11 классов приняли участие в школьном этапе </w:t>
            </w:r>
            <w:proofErr w:type="spellStart"/>
            <w:r w:rsidRPr="00CB5A47">
              <w:rPr>
                <w:lang w:eastAsia="en-US"/>
              </w:rPr>
              <w:t>ВсОШ</w:t>
            </w:r>
            <w:proofErr w:type="spellEnd"/>
            <w:r w:rsidRPr="00CB5A47">
              <w:rPr>
                <w:lang w:eastAsia="en-US"/>
              </w:rPr>
              <w:t>, 4</w:t>
            </w:r>
            <w:r>
              <w:rPr>
                <w:lang w:eastAsia="en-US"/>
              </w:rPr>
              <w:t xml:space="preserve"> </w:t>
            </w:r>
            <w:r w:rsidRPr="00CB5A47">
              <w:rPr>
                <w:lang w:eastAsia="en-US"/>
              </w:rPr>
              <w:t xml:space="preserve">284 – в муниципальном этапе </w:t>
            </w:r>
            <w:proofErr w:type="spellStart"/>
            <w:r w:rsidRPr="00CB5A47">
              <w:rPr>
                <w:lang w:eastAsia="en-US"/>
              </w:rPr>
              <w:t>ВсОШ</w:t>
            </w:r>
            <w:proofErr w:type="spellEnd"/>
            <w:r w:rsidRPr="00CB5A47">
              <w:rPr>
                <w:lang w:eastAsia="en-US"/>
              </w:rPr>
              <w:t xml:space="preserve"> и в городских предметных олимпиадах, 835 учащихся их стали победителями и приз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 xml:space="preserve">рами.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gramStart"/>
            <w:r w:rsidRPr="00CB5A47">
              <w:rPr>
                <w:lang w:eastAsia="en-US"/>
              </w:rPr>
              <w:lastRenderedPageBreak/>
              <w:t>Количество призеров городских олимпиад по сравнению с прошлым годом увеличилось на 11%  (</w:t>
            </w:r>
            <w:r>
              <w:rPr>
                <w:lang w:eastAsia="en-US"/>
              </w:rPr>
              <w:t xml:space="preserve">это </w:t>
            </w:r>
            <w:r w:rsidRPr="00CB5A47">
              <w:rPr>
                <w:lang w:eastAsia="en-US"/>
              </w:rPr>
              <w:t xml:space="preserve">связано с увеличением квоты, </w:t>
            </w:r>
            <w:r>
              <w:rPr>
                <w:lang w:eastAsia="en-US"/>
              </w:rPr>
              <w:t xml:space="preserve">введением </w:t>
            </w:r>
            <w:r w:rsidRPr="00CB5A47">
              <w:rPr>
                <w:lang w:eastAsia="en-US"/>
              </w:rPr>
              <w:t>новы</w:t>
            </w:r>
            <w:r>
              <w:rPr>
                <w:lang w:eastAsia="en-US"/>
              </w:rPr>
              <w:t>х</w:t>
            </w:r>
            <w:r w:rsidRPr="00CB5A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олимпиад:</w:t>
            </w:r>
            <w:r w:rsidRPr="00CB5A47">
              <w:rPr>
                <w:lang w:eastAsia="en-US"/>
              </w:rPr>
              <w:t xml:space="preserve"> по и</w:t>
            </w:r>
            <w:r>
              <w:rPr>
                <w:lang w:eastAsia="en-US"/>
              </w:rPr>
              <w:t>тальянскому и испанскому языкам</w:t>
            </w:r>
            <w:r w:rsidRPr="00CB5A47">
              <w:rPr>
                <w:lang w:eastAsia="en-US"/>
              </w:rPr>
              <w:t>, увеличение</w:t>
            </w:r>
            <w:r>
              <w:rPr>
                <w:lang w:eastAsia="en-US"/>
              </w:rPr>
              <w:t>м</w:t>
            </w:r>
            <w:r w:rsidRPr="00CB5A47">
              <w:rPr>
                <w:lang w:eastAsia="en-US"/>
              </w:rPr>
              <w:t xml:space="preserve"> количества участников олимпиад по информатике и технологии).</w:t>
            </w:r>
            <w:proofErr w:type="gramEnd"/>
            <w:r w:rsidRPr="00CB5A47">
              <w:rPr>
                <w:lang w:eastAsia="en-US"/>
              </w:rPr>
              <w:t xml:space="preserve"> Увеличилось количество участников школьного этапа олимпиады (на 6%) – по русскому языку и математике школьный этап </w:t>
            </w:r>
            <w:proofErr w:type="spellStart"/>
            <w:r w:rsidRPr="00CB5A47">
              <w:rPr>
                <w:lang w:eastAsia="en-US"/>
              </w:rPr>
              <w:t>В</w:t>
            </w:r>
            <w:r>
              <w:rPr>
                <w:lang w:eastAsia="en-US"/>
              </w:rPr>
              <w:t>с</w:t>
            </w:r>
            <w:r w:rsidRPr="00CB5A47">
              <w:rPr>
                <w:lang w:eastAsia="en-US"/>
              </w:rPr>
              <w:t>ОШ</w:t>
            </w:r>
            <w:proofErr w:type="spellEnd"/>
            <w:r w:rsidRPr="00CB5A47">
              <w:rPr>
                <w:lang w:eastAsia="en-US"/>
              </w:rPr>
              <w:t xml:space="preserve"> проходил в 2017</w:t>
            </w:r>
            <w:r>
              <w:rPr>
                <w:lang w:eastAsia="en-US"/>
              </w:rPr>
              <w:t>/</w:t>
            </w:r>
            <w:r w:rsidRPr="00CB5A47">
              <w:rPr>
                <w:lang w:eastAsia="en-US"/>
              </w:rPr>
              <w:t>18 уч. году и для 4 классов.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В десятку лучших школ по количеству победителей и приз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 xml:space="preserve">ров муниципального этапа </w:t>
            </w:r>
            <w:proofErr w:type="spellStart"/>
            <w:r w:rsidRPr="00CB5A47">
              <w:rPr>
                <w:lang w:eastAsia="en-US"/>
              </w:rPr>
              <w:t>ВсОШ</w:t>
            </w:r>
            <w:proofErr w:type="spellEnd"/>
            <w:r w:rsidRPr="00CB5A47">
              <w:rPr>
                <w:lang w:eastAsia="en-US"/>
              </w:rPr>
              <w:t xml:space="preserve"> вошли ОУ №№ 4, 5, 69, 52, 3, 72, 14, 17, 2, 55, 19(25).</w:t>
            </w:r>
          </w:p>
        </w:tc>
      </w:tr>
      <w:tr w:rsidR="00790B49" w:rsidRPr="00CB5A47" w:rsidTr="008B6205">
        <w:trPr>
          <w:trHeight w:val="556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B5A47">
              <w:rPr>
                <w:color w:val="000000"/>
                <w:lang w:eastAsia="en-US"/>
              </w:rPr>
              <w:t>Сопровождение участия школьников города Рязани в региональном и заключительном этапах олимпиады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gramStart"/>
            <w:r w:rsidRPr="00CB5A47">
              <w:rPr>
                <w:lang w:eastAsia="en-US"/>
              </w:rPr>
              <w:t xml:space="preserve">Участниками регионального этапа </w:t>
            </w:r>
            <w:proofErr w:type="spellStart"/>
            <w:r w:rsidRPr="00CB5A47">
              <w:rPr>
                <w:lang w:eastAsia="en-US"/>
              </w:rPr>
              <w:t>ВсОШ</w:t>
            </w:r>
            <w:proofErr w:type="spellEnd"/>
            <w:r w:rsidRPr="00CB5A47">
              <w:rPr>
                <w:lang w:eastAsia="en-US"/>
              </w:rPr>
              <w:t xml:space="preserve"> стали 622 учащихся 9–11 классов (</w:t>
            </w:r>
            <w:r>
              <w:rPr>
                <w:lang w:eastAsia="en-US"/>
              </w:rPr>
              <w:t xml:space="preserve">их количество </w:t>
            </w:r>
            <w:r w:rsidRPr="00CB5A47">
              <w:rPr>
                <w:lang w:eastAsia="en-US"/>
              </w:rPr>
              <w:t xml:space="preserve">увеличилось в 2,8 раза из-за увеличения квоты на количество участников регионального этапа </w:t>
            </w:r>
            <w:proofErr w:type="spellStart"/>
            <w:r w:rsidRPr="00CB5A47">
              <w:rPr>
                <w:lang w:eastAsia="en-US"/>
              </w:rPr>
              <w:t>ВсОШ</w:t>
            </w:r>
            <w:proofErr w:type="spellEnd"/>
            <w:r w:rsidRPr="00CB5A47">
              <w:rPr>
                <w:lang w:eastAsia="en-US"/>
              </w:rPr>
              <w:t>), победителями и приз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 xml:space="preserve">рами регионального этапа – 261 учащийся (увеличилось в 2 раза из-за увеличения квоты на количество участников регионального этапа </w:t>
            </w:r>
            <w:proofErr w:type="spellStart"/>
            <w:r w:rsidRPr="00CB5A47">
              <w:rPr>
                <w:lang w:eastAsia="en-US"/>
              </w:rPr>
              <w:t>ВсОШ</w:t>
            </w:r>
            <w:proofErr w:type="spellEnd"/>
            <w:r w:rsidRPr="00CB5A47">
              <w:rPr>
                <w:lang w:eastAsia="en-US"/>
              </w:rPr>
              <w:t>), участниками заключительного этапа – 27 (увеличилось в 2 раза за счет увеличения количества участников по квоте региона</w:t>
            </w:r>
            <w:proofErr w:type="gramEnd"/>
            <w:r w:rsidRPr="00CB5A47">
              <w:rPr>
                <w:lang w:eastAsia="en-US"/>
              </w:rPr>
              <w:t xml:space="preserve">), призерами заключительного этапа всероссийской олимпиады школьников – 8. Количество призеров заключительного этапа </w:t>
            </w:r>
            <w:proofErr w:type="spellStart"/>
            <w:r w:rsidRPr="00CB5A47">
              <w:rPr>
                <w:lang w:eastAsia="en-US"/>
              </w:rPr>
              <w:t>В</w:t>
            </w:r>
            <w:r>
              <w:rPr>
                <w:lang w:eastAsia="en-US"/>
              </w:rPr>
              <w:t>с</w:t>
            </w:r>
            <w:r w:rsidRPr="00CB5A47">
              <w:rPr>
                <w:lang w:eastAsia="en-US"/>
              </w:rPr>
              <w:t>ОШ</w:t>
            </w:r>
            <w:proofErr w:type="spellEnd"/>
            <w:r w:rsidRPr="00CB5A47">
              <w:rPr>
                <w:lang w:eastAsia="en-US"/>
              </w:rPr>
              <w:t xml:space="preserve"> увеличилось в 4 раза по сравнению с прошлым годом.</w:t>
            </w:r>
          </w:p>
        </w:tc>
      </w:tr>
      <w:tr w:rsidR="00790B49" w:rsidRPr="00CB5A47" w:rsidTr="008B6205">
        <w:trPr>
          <w:trHeight w:val="459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B5A47">
              <w:rPr>
                <w:color w:val="000000"/>
                <w:lang w:eastAsia="en-US"/>
              </w:rPr>
              <w:t>Подготовка учащихся к олимпиадам различного уровня в Центре развития одаренных детей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Прошли обучение в Центре развития одар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 xml:space="preserve">нных детей 66 учеников (численность учащихся уменьшилась на 30% по сравнению с прошлым годом из-за сокращения предметных направлений  </w:t>
            </w:r>
            <w:r>
              <w:rPr>
                <w:lang w:eastAsia="en-US"/>
              </w:rPr>
              <w:t>«</w:t>
            </w:r>
            <w:r w:rsidRPr="00CB5A47">
              <w:rPr>
                <w:lang w:eastAsia="en-US"/>
              </w:rPr>
              <w:t>экономика</w:t>
            </w:r>
            <w:r>
              <w:rPr>
                <w:lang w:eastAsia="en-US"/>
              </w:rPr>
              <w:t>» и «</w:t>
            </w:r>
            <w:r w:rsidRPr="00CB5A47">
              <w:rPr>
                <w:lang w:eastAsia="en-US"/>
              </w:rPr>
              <w:t>физика</w:t>
            </w:r>
            <w:r>
              <w:rPr>
                <w:lang w:eastAsia="en-US"/>
              </w:rPr>
              <w:t>»</w:t>
            </w:r>
            <w:r w:rsidRPr="00CB5A47">
              <w:rPr>
                <w:lang w:eastAsia="en-US"/>
              </w:rPr>
              <w:t xml:space="preserve">).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38 </w:t>
            </w:r>
            <w:proofErr w:type="gramStart"/>
            <w:r w:rsidRPr="00CB5A47">
              <w:rPr>
                <w:lang w:eastAsia="en-US"/>
              </w:rPr>
              <w:t>обучающихся</w:t>
            </w:r>
            <w:proofErr w:type="gramEnd"/>
            <w:r w:rsidRPr="00CB5A47">
              <w:rPr>
                <w:lang w:eastAsia="en-US"/>
              </w:rPr>
              <w:t xml:space="preserve"> стали приз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>рами и победителями муниципального, 17 – регионального (не изменилось по сравнению с прошлым годом)</w:t>
            </w:r>
            <w:r>
              <w:rPr>
                <w:lang w:eastAsia="en-US"/>
              </w:rPr>
              <w:t>,</w:t>
            </w:r>
            <w:r w:rsidRPr="00CB5A47">
              <w:rPr>
                <w:lang w:eastAsia="en-US"/>
              </w:rPr>
              <w:t xml:space="preserve"> 2 – заключительного этапа </w:t>
            </w:r>
            <w:proofErr w:type="spellStart"/>
            <w:r w:rsidRPr="00CB5A47">
              <w:rPr>
                <w:lang w:eastAsia="en-US"/>
              </w:rPr>
              <w:t>В</w:t>
            </w:r>
            <w:r>
              <w:rPr>
                <w:lang w:eastAsia="en-US"/>
              </w:rPr>
              <w:t>с</w:t>
            </w:r>
            <w:r w:rsidRPr="00CB5A47">
              <w:rPr>
                <w:lang w:eastAsia="en-US"/>
              </w:rPr>
              <w:t>ОШ</w:t>
            </w:r>
            <w:proofErr w:type="spellEnd"/>
            <w:r w:rsidRPr="00CB5A47">
              <w:rPr>
                <w:lang w:eastAsia="en-US"/>
              </w:rPr>
              <w:t xml:space="preserve"> (увеличилось в 2 раза)</w:t>
            </w:r>
            <w:r>
              <w:rPr>
                <w:lang w:eastAsia="en-US"/>
              </w:rPr>
              <w:t>.</w:t>
            </w:r>
          </w:p>
        </w:tc>
      </w:tr>
      <w:tr w:rsidR="00790B49" w:rsidRPr="00CB5A47" w:rsidTr="008B6205">
        <w:trPr>
          <w:trHeight w:val="459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B5A47">
              <w:rPr>
                <w:color w:val="000000"/>
                <w:lang w:eastAsia="en-US"/>
              </w:rPr>
              <w:t>Организация и проведение всероссийских вузовских олимпиад школьников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tabs>
                <w:tab w:val="left" w:pos="1080"/>
              </w:tabs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Во всероссийских вузовских олимпиадах школьников (проводимых на площадках города Рязани) приняли участие: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uppressAutoHyphens/>
              <w:ind w:left="0" w:firstLine="0"/>
              <w:jc w:val="both"/>
              <w:rPr>
                <w:bCs/>
                <w:lang w:eastAsia="en-US"/>
              </w:rPr>
            </w:pPr>
            <w:r w:rsidRPr="00CB5A47">
              <w:rPr>
                <w:lang w:eastAsia="en-US"/>
              </w:rPr>
              <w:t>Московская открытая олимпиада школьников</w:t>
            </w:r>
            <w:r w:rsidRPr="00CB5A47">
              <w:rPr>
                <w:bCs/>
                <w:lang w:eastAsia="en-US"/>
              </w:rPr>
              <w:t xml:space="preserve"> (МГУ) – 350 учащихся 7</w:t>
            </w:r>
            <w:r w:rsidRPr="00CB5A47">
              <w:rPr>
                <w:bCs/>
                <w:lang w:eastAsia="en-US"/>
              </w:rPr>
              <w:sym w:font="Symbol" w:char="F02D"/>
            </w:r>
            <w:r w:rsidRPr="00CB5A47">
              <w:rPr>
                <w:bCs/>
                <w:lang w:eastAsia="en-US"/>
              </w:rPr>
              <w:t>11-х классов</w:t>
            </w:r>
            <w:r>
              <w:rPr>
                <w:bCs/>
                <w:lang w:eastAsia="en-US"/>
              </w:rPr>
              <w:t>;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uppressAutoHyphens/>
              <w:ind w:left="0" w:firstLine="0"/>
              <w:jc w:val="both"/>
              <w:rPr>
                <w:bCs/>
                <w:lang w:eastAsia="en-US"/>
              </w:rPr>
            </w:pPr>
            <w:r w:rsidRPr="00CB5A47">
              <w:rPr>
                <w:bCs/>
                <w:lang w:eastAsia="en-US"/>
              </w:rPr>
              <w:t>ФИЗТЕХ (МФТИ) – 410 учащихся 7</w:t>
            </w:r>
            <w:r>
              <w:rPr>
                <w:bCs/>
                <w:lang w:eastAsia="en-US"/>
              </w:rPr>
              <w:t>–</w:t>
            </w:r>
            <w:r w:rsidRPr="00CB5A47">
              <w:rPr>
                <w:bCs/>
                <w:lang w:eastAsia="en-US"/>
              </w:rPr>
              <w:t>11-х классов</w:t>
            </w:r>
            <w:r>
              <w:rPr>
                <w:bCs/>
                <w:lang w:eastAsia="en-US"/>
              </w:rPr>
              <w:t>;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uppressAutoHyphens/>
              <w:ind w:left="0" w:firstLine="0"/>
              <w:jc w:val="both"/>
              <w:rPr>
                <w:bCs/>
                <w:lang w:eastAsia="en-US"/>
              </w:rPr>
            </w:pPr>
            <w:r w:rsidRPr="00CB5A47">
              <w:rPr>
                <w:bCs/>
                <w:lang w:eastAsia="en-US"/>
              </w:rPr>
              <w:t>«РОСАТОМ» (МИФИ) – 490 учащихся 7</w:t>
            </w:r>
            <w:r w:rsidRPr="00CB5A47">
              <w:rPr>
                <w:lang w:eastAsia="en-US"/>
              </w:rPr>
              <w:sym w:font="Symbol" w:char="F02D"/>
            </w:r>
            <w:r w:rsidRPr="00CB5A47">
              <w:rPr>
                <w:bCs/>
                <w:lang w:eastAsia="en-US"/>
              </w:rPr>
              <w:t>11-х классов</w:t>
            </w:r>
            <w:r>
              <w:rPr>
                <w:bCs/>
                <w:lang w:eastAsia="en-US"/>
              </w:rPr>
              <w:t>;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олимпиада Санкт-Петербургского университета (заочный этап) – 305 учащихся</w:t>
            </w:r>
            <w:r>
              <w:rPr>
                <w:lang w:eastAsia="en-US"/>
              </w:rPr>
              <w:t>;</w:t>
            </w:r>
          </w:p>
          <w:p w:rsidR="00790B49" w:rsidRPr="00CB5A47" w:rsidRDefault="00790B49" w:rsidP="00790B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НИТУ «</w:t>
            </w:r>
            <w:proofErr w:type="spellStart"/>
            <w:r w:rsidRPr="00CB5A47">
              <w:rPr>
                <w:lang w:eastAsia="en-US"/>
              </w:rPr>
              <w:t>МИСиС</w:t>
            </w:r>
            <w:proofErr w:type="spellEnd"/>
            <w:r w:rsidRPr="00CB5A47">
              <w:rPr>
                <w:lang w:eastAsia="en-US"/>
              </w:rPr>
              <w:t xml:space="preserve">» (заочный этап) – 151 </w:t>
            </w:r>
            <w:r>
              <w:rPr>
                <w:bCs/>
                <w:lang w:eastAsia="en-US"/>
              </w:rPr>
              <w:t xml:space="preserve">учащийся </w:t>
            </w:r>
            <w:r w:rsidRPr="00CB5A47">
              <w:rPr>
                <w:bCs/>
                <w:lang w:eastAsia="en-US"/>
              </w:rPr>
              <w:t>7</w:t>
            </w:r>
            <w:r w:rsidRPr="00CB5A47">
              <w:rPr>
                <w:bCs/>
                <w:lang w:eastAsia="en-US"/>
              </w:rPr>
              <w:sym w:font="Symbol" w:char="F02D"/>
            </w:r>
            <w:r w:rsidRPr="00CB5A47">
              <w:rPr>
                <w:bCs/>
                <w:lang w:eastAsia="en-US"/>
              </w:rPr>
              <w:t>11-х классов.</w:t>
            </w:r>
          </w:p>
          <w:p w:rsidR="00790B49" w:rsidRPr="00CB5A47" w:rsidRDefault="00790B49" w:rsidP="008B6205">
            <w:pPr>
              <w:pStyle w:val="a4"/>
              <w:widowControl w:val="0"/>
              <w:tabs>
                <w:tab w:val="left" w:pos="299"/>
              </w:tabs>
              <w:suppressAutoHyphens/>
              <w:ind w:left="0"/>
              <w:jc w:val="both"/>
              <w:rPr>
                <w:lang w:eastAsia="en-US"/>
              </w:rPr>
            </w:pPr>
            <w:r w:rsidRPr="00CB5A47">
              <w:rPr>
                <w:bCs/>
                <w:lang w:eastAsia="en-US"/>
              </w:rPr>
              <w:lastRenderedPageBreak/>
              <w:t>Количество участников всероссийских вузовских олимпиад сопоставимо с прошлым годом.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bCs/>
                <w:lang w:eastAsia="en-US"/>
              </w:rPr>
              <w:t>Более 100 учащихся стали победителями и приз</w:t>
            </w:r>
            <w:r>
              <w:rPr>
                <w:bCs/>
                <w:lang w:eastAsia="en-US"/>
              </w:rPr>
              <w:t>е</w:t>
            </w:r>
            <w:r w:rsidRPr="00CB5A47">
              <w:rPr>
                <w:bCs/>
                <w:lang w:eastAsia="en-US"/>
              </w:rPr>
              <w:t xml:space="preserve">рами заключительных этапов </w:t>
            </w:r>
            <w:r w:rsidRPr="00CB5A47">
              <w:rPr>
                <w:lang w:eastAsia="en-US"/>
              </w:rPr>
              <w:t xml:space="preserve">всероссийских вузовских олимпиад школьников. </w:t>
            </w:r>
          </w:p>
        </w:tc>
      </w:tr>
      <w:tr w:rsidR="00790B49" w:rsidRPr="00CB5A47" w:rsidTr="008B6205">
        <w:trPr>
          <w:trHeight w:val="459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CB5A47">
              <w:rPr>
                <w:color w:val="000000"/>
                <w:lang w:eastAsia="en-US"/>
              </w:rPr>
              <w:t>Организация и проведение торжественных церемоний чествования одаренных детей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126 учащихся награждены дипломами и памятными подарками на торжественном чествовании победителей муниципального этапа всероссийской олимпиады школьников и городских олимпиад «Пять колец интеллекта».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40 учащихся приглашены на торжественный при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>м лучших выпускников школ города Рязани.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Состоялось торжественное чествование 25 обучающихся, 40 педагогов и 16 творческих коллективов учреждений дополнительного образования, добившихся </w:t>
            </w:r>
            <w:r w:rsidRPr="00CB5A47">
              <w:t>значительных результатов в конкурсных мероприятиях всероссийского и  международного уровней</w:t>
            </w:r>
            <w:r w:rsidRPr="00CB5A47">
              <w:rPr>
                <w:bCs/>
              </w:rPr>
              <w:t>.</w:t>
            </w:r>
            <w:r w:rsidRPr="00CB5A47">
              <w:t xml:space="preserve"> </w:t>
            </w:r>
          </w:p>
        </w:tc>
      </w:tr>
      <w:tr w:rsidR="00790B49" w:rsidRPr="00CB5A47" w:rsidTr="008B6205">
        <w:trPr>
          <w:trHeight w:val="274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Проведение городских научно-практических конференций учащихся «Ступени» и «Ступеньки»</w:t>
            </w:r>
          </w:p>
        </w:tc>
        <w:tc>
          <w:tcPr>
            <w:tcW w:w="5528" w:type="dxa"/>
            <w:shd w:val="clear" w:color="auto" w:fill="auto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В научно-практических конференциях приняли участие: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- на заочном этапе – 135 учащихся из 48 образовательных учреждений города Рязани;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- на очном этапе – 87 учащихся из 37 образовательных учреждений города Рязани.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Количество заочных участников конференций остается стабильным, количество участников очного этапа </w:t>
            </w:r>
            <w:r w:rsidRPr="00CB5A47">
              <w:rPr>
                <w:lang w:eastAsia="en-US"/>
              </w:rPr>
              <w:br/>
              <w:t>в 2017</w:t>
            </w:r>
            <w:r>
              <w:rPr>
                <w:lang w:eastAsia="en-US"/>
              </w:rPr>
              <w:t>/</w:t>
            </w:r>
            <w:r w:rsidRPr="00CB5A47">
              <w:rPr>
                <w:lang w:eastAsia="en-US"/>
              </w:rPr>
              <w:t xml:space="preserve">2018 уч. году увеличилось на 20%, жюри отмечает повышение качества выполнения проектных и исследовательских работ учащихся.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Впервые в конференциях принимали участие учащиеся из г. Сасово.</w:t>
            </w:r>
          </w:p>
        </w:tc>
      </w:tr>
      <w:tr w:rsidR="00790B49" w:rsidRPr="00CB5A47" w:rsidTr="008B6205">
        <w:trPr>
          <w:trHeight w:val="841"/>
        </w:trPr>
        <w:tc>
          <w:tcPr>
            <w:tcW w:w="1985" w:type="dxa"/>
            <w:vMerge w:val="restart"/>
          </w:tcPr>
          <w:p w:rsidR="00790B49" w:rsidRPr="00CB5A47" w:rsidRDefault="00790B49" w:rsidP="008B6205">
            <w:pPr>
              <w:jc w:val="both"/>
              <w:rPr>
                <w:color w:val="000000"/>
              </w:rPr>
            </w:pPr>
            <w:r w:rsidRPr="00CB5A47">
              <w:rPr>
                <w:color w:val="000000"/>
              </w:rPr>
              <w:t>Совершенств</w:t>
            </w:r>
            <w:r w:rsidRPr="00CB5A47">
              <w:rPr>
                <w:color w:val="000000"/>
              </w:rPr>
              <w:t>о</w:t>
            </w:r>
            <w:r w:rsidRPr="00CB5A47">
              <w:rPr>
                <w:color w:val="000000"/>
              </w:rPr>
              <w:t>вание учительского ко</w:t>
            </w:r>
            <w:r w:rsidRPr="00CB5A47">
              <w:rPr>
                <w:color w:val="000000"/>
              </w:rPr>
              <w:t>р</w:t>
            </w:r>
            <w:r w:rsidRPr="00CB5A47">
              <w:rPr>
                <w:color w:val="000000"/>
              </w:rPr>
              <w:t>пуса</w:t>
            </w:r>
          </w:p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Организация и проведение муниципального этапа профессиональных конкурсов педагогов </w:t>
            </w:r>
          </w:p>
        </w:tc>
        <w:tc>
          <w:tcPr>
            <w:tcW w:w="5528" w:type="dxa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В конкурсах приняли участие 164 человека (увеличилось на 30%), из них 28 стали победителями и приз</w:t>
            </w:r>
            <w:r>
              <w:rPr>
                <w:lang w:eastAsia="en-US"/>
              </w:rPr>
              <w:t>е</w:t>
            </w:r>
            <w:r w:rsidRPr="00CB5A47">
              <w:rPr>
                <w:lang w:eastAsia="en-US"/>
              </w:rPr>
              <w:t xml:space="preserve">рами муниципальных этапов, 15 – областных этапов: 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- </w:t>
            </w:r>
            <w:r w:rsidRPr="00CB5A47">
              <w:rPr>
                <w:shd w:val="clear" w:color="auto" w:fill="FFFFFF"/>
              </w:rPr>
              <w:t>Воронина Л.Г.</w:t>
            </w:r>
            <w:r>
              <w:rPr>
                <w:shd w:val="clear" w:color="auto" w:fill="FFFFFF"/>
              </w:rPr>
              <w:t>,</w:t>
            </w:r>
            <w:r w:rsidRPr="00CB5A47">
              <w:rPr>
                <w:shd w:val="clear" w:color="auto" w:fill="FFFFFF"/>
              </w:rPr>
              <w:t xml:space="preserve"> учитель истории и обществознания  школы №</w:t>
            </w:r>
            <w:r>
              <w:rPr>
                <w:shd w:val="clear" w:color="auto" w:fill="FFFFFF"/>
              </w:rPr>
              <w:t xml:space="preserve"> </w:t>
            </w:r>
            <w:r w:rsidRPr="00CB5A47">
              <w:rPr>
                <w:shd w:val="clear" w:color="auto" w:fill="FFFFFF"/>
              </w:rPr>
              <w:t xml:space="preserve">17, </w:t>
            </w:r>
            <w:r w:rsidRPr="00CB5A47">
              <w:rPr>
                <w:lang w:eastAsia="en-US"/>
              </w:rPr>
              <w:t>победитель муниципального и призер регионального этапов Всероссийского конкурса «Учитель г</w:t>
            </w:r>
            <w:r w:rsidRPr="00CB5A47">
              <w:rPr>
                <w:lang w:eastAsia="en-US"/>
              </w:rPr>
              <w:t>о</w:t>
            </w:r>
            <w:r w:rsidRPr="00CB5A47">
              <w:rPr>
                <w:lang w:eastAsia="en-US"/>
              </w:rPr>
              <w:t>да</w:t>
            </w:r>
            <w:r>
              <w:rPr>
                <w:lang w:eastAsia="en-US"/>
              </w:rPr>
              <w:t xml:space="preserve"> России</w:t>
            </w:r>
            <w:r w:rsidRPr="00CB5A47">
              <w:rPr>
                <w:lang w:eastAsia="en-US"/>
              </w:rPr>
              <w:t>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- </w:t>
            </w:r>
            <w:proofErr w:type="spellStart"/>
            <w:r w:rsidRPr="00CB5A47">
              <w:rPr>
                <w:lang w:eastAsia="en-US"/>
              </w:rPr>
              <w:t>Пукина</w:t>
            </w:r>
            <w:proofErr w:type="spellEnd"/>
            <w:r w:rsidRPr="00CB5A47">
              <w:rPr>
                <w:lang w:eastAsia="en-US"/>
              </w:rPr>
              <w:t xml:space="preserve"> Т.В., учитель английского языка школы №</w:t>
            </w:r>
            <w:r>
              <w:rPr>
                <w:lang w:eastAsia="en-US"/>
              </w:rPr>
              <w:t xml:space="preserve"> </w:t>
            </w:r>
            <w:r w:rsidRPr="00CB5A47">
              <w:rPr>
                <w:lang w:eastAsia="en-US"/>
              </w:rPr>
              <w:t xml:space="preserve">69 «Центр развития образования», </w:t>
            </w:r>
            <w:r w:rsidRPr="00CB5A47">
              <w:rPr>
                <w:shd w:val="clear" w:color="auto" w:fill="FFFFFF"/>
              </w:rPr>
              <w:t>призер муниципального и</w:t>
            </w:r>
            <w:r w:rsidRPr="00CB5A47">
              <w:rPr>
                <w:lang w:eastAsia="en-US"/>
              </w:rPr>
              <w:t xml:space="preserve"> регионального этапов Всероссийского конкурса «Учитель г</w:t>
            </w:r>
            <w:r w:rsidRPr="00CB5A47">
              <w:rPr>
                <w:lang w:eastAsia="en-US"/>
              </w:rPr>
              <w:t>о</w:t>
            </w:r>
            <w:r w:rsidRPr="00CB5A47">
              <w:rPr>
                <w:lang w:eastAsia="en-US"/>
              </w:rPr>
              <w:t>да</w:t>
            </w:r>
            <w:r>
              <w:rPr>
                <w:lang w:eastAsia="en-US"/>
              </w:rPr>
              <w:t xml:space="preserve"> России</w:t>
            </w:r>
            <w:r w:rsidRPr="00CB5A47">
              <w:rPr>
                <w:lang w:eastAsia="en-US"/>
              </w:rPr>
              <w:t>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- Прокофьева Г.И., учитель физической культуры школы №</w:t>
            </w:r>
            <w:r>
              <w:rPr>
                <w:lang w:eastAsia="en-US"/>
              </w:rPr>
              <w:t xml:space="preserve"> </w:t>
            </w:r>
            <w:r w:rsidRPr="00CB5A47">
              <w:rPr>
                <w:lang w:eastAsia="en-US"/>
              </w:rPr>
              <w:t xml:space="preserve">64, </w:t>
            </w:r>
            <w:r w:rsidRPr="00CB5A47">
              <w:rPr>
                <w:shd w:val="clear" w:color="auto" w:fill="FFFFFF"/>
              </w:rPr>
              <w:t>лауреат муниципального и</w:t>
            </w:r>
            <w:r w:rsidRPr="00CB5A47">
              <w:rPr>
                <w:lang w:eastAsia="en-US"/>
              </w:rPr>
              <w:t xml:space="preserve"> призер регионального этапов Всероссийского конкурса «Учитель г</w:t>
            </w:r>
            <w:r w:rsidRPr="00CB5A47">
              <w:rPr>
                <w:lang w:eastAsia="en-US"/>
              </w:rPr>
              <w:t>о</w:t>
            </w:r>
            <w:r w:rsidRPr="00CB5A47">
              <w:rPr>
                <w:lang w:eastAsia="en-US"/>
              </w:rPr>
              <w:t>да</w:t>
            </w:r>
            <w:r>
              <w:rPr>
                <w:lang w:eastAsia="en-US"/>
              </w:rPr>
              <w:t xml:space="preserve"> России</w:t>
            </w:r>
            <w:r w:rsidRPr="00CB5A47">
              <w:rPr>
                <w:lang w:eastAsia="en-US"/>
              </w:rPr>
              <w:t>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- Волкова М.С., классный руководитель школы №</w:t>
            </w:r>
            <w:r>
              <w:rPr>
                <w:lang w:eastAsia="en-US"/>
              </w:rPr>
              <w:t xml:space="preserve"> </w:t>
            </w:r>
            <w:r w:rsidRPr="00CB5A47">
              <w:rPr>
                <w:lang w:eastAsia="en-US"/>
              </w:rPr>
              <w:t>7, победитель муниципального и призер регионального этапов Всероссийского конкурса «Сердце отдаю детям»;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lastRenderedPageBreak/>
              <w:t xml:space="preserve">- </w:t>
            </w:r>
            <w:proofErr w:type="spellStart"/>
            <w:r w:rsidRPr="00CB5A47">
              <w:rPr>
                <w:lang w:eastAsia="en-US"/>
              </w:rPr>
              <w:t>Ватухина</w:t>
            </w:r>
            <w:proofErr w:type="spellEnd"/>
            <w:r w:rsidRPr="00CB5A47">
              <w:rPr>
                <w:lang w:eastAsia="en-US"/>
              </w:rPr>
              <w:t xml:space="preserve"> Е.В., </w:t>
            </w:r>
            <w:r w:rsidRPr="00CB5A47">
              <w:rPr>
                <w:shd w:val="clear" w:color="auto" w:fill="FFFFFF"/>
              </w:rPr>
              <w:t>педагог дополнительного образования МБУДО «ГСЮТ»</w:t>
            </w:r>
            <w:r w:rsidRPr="00CB5A47">
              <w:rPr>
                <w:lang w:eastAsia="en-US"/>
              </w:rPr>
              <w:t>, призер муниципального и регионального этапов Всероссийского конкурса «Сердце отдаю детям»;</w:t>
            </w:r>
          </w:p>
          <w:p w:rsidR="00790B49" w:rsidRPr="00CB5A47" w:rsidRDefault="00790B49" w:rsidP="008B6205">
            <w:pPr>
              <w:pStyle w:val="1"/>
              <w:widowControl w:val="0"/>
              <w:suppressAutoHyphens/>
              <w:ind w:left="0"/>
              <w:contextualSpacing/>
              <w:jc w:val="both"/>
              <w:rPr>
                <w:lang w:eastAsia="en-US"/>
              </w:rPr>
            </w:pPr>
            <w:r w:rsidRPr="00CB5A47">
              <w:rPr>
                <w:shd w:val="clear" w:color="auto" w:fill="FFFFFF"/>
              </w:rPr>
              <w:t xml:space="preserve">- </w:t>
            </w:r>
            <w:r w:rsidRPr="00CB5A47">
              <w:rPr>
                <w:rStyle w:val="11"/>
              </w:rPr>
              <w:t>Моисеева Н.А., воспитатель детского сада № 159</w:t>
            </w:r>
            <w:r>
              <w:rPr>
                <w:rStyle w:val="11"/>
              </w:rPr>
              <w:t>,</w:t>
            </w:r>
            <w:r w:rsidRPr="00CB5A47">
              <w:rPr>
                <w:rStyle w:val="apple-converted-space"/>
                <w:rFonts w:eastAsia="Calibri"/>
                <w:shd w:val="clear" w:color="auto" w:fill="FFFFFF"/>
              </w:rPr>
              <w:t xml:space="preserve"> </w:t>
            </w:r>
            <w:r w:rsidRPr="00CB5A47">
              <w:rPr>
                <w:lang w:eastAsia="en-US"/>
              </w:rPr>
              <w:t>победитель муниципального и лауреат регионального этапов Всероссийского конкурса «Воспитатель года</w:t>
            </w:r>
            <w:r>
              <w:rPr>
                <w:lang w:eastAsia="en-US"/>
              </w:rPr>
              <w:t xml:space="preserve"> России</w:t>
            </w:r>
            <w:r w:rsidRPr="00CB5A47">
              <w:rPr>
                <w:lang w:eastAsia="en-US"/>
              </w:rPr>
              <w:t>»;</w:t>
            </w:r>
          </w:p>
          <w:p w:rsidR="00790B49" w:rsidRPr="00CB5A47" w:rsidRDefault="00790B49" w:rsidP="008B6205">
            <w:pPr>
              <w:pStyle w:val="1"/>
              <w:widowControl w:val="0"/>
              <w:suppressAutoHyphens/>
              <w:ind w:left="0"/>
              <w:contextualSpacing/>
              <w:jc w:val="both"/>
              <w:rPr>
                <w:lang w:eastAsia="en-US"/>
              </w:rPr>
            </w:pPr>
            <w:r w:rsidRPr="00CB5A47">
              <w:rPr>
                <w:rStyle w:val="11"/>
              </w:rPr>
              <w:t>- Соломатина-Максимова И.Н., воспитатель детского сада № 157</w:t>
            </w:r>
            <w:r>
              <w:rPr>
                <w:rStyle w:val="apple-converted-space"/>
                <w:rFonts w:eastAsia="Calibri"/>
                <w:shd w:val="clear" w:color="auto" w:fill="FFFFFF"/>
              </w:rPr>
              <w:t>,</w:t>
            </w:r>
            <w:r w:rsidRPr="00CB5A47">
              <w:rPr>
                <w:rStyle w:val="apple-converted-space"/>
                <w:rFonts w:eastAsia="Calibri"/>
                <w:shd w:val="clear" w:color="auto" w:fill="FFFFFF"/>
              </w:rPr>
              <w:t xml:space="preserve"> </w:t>
            </w:r>
            <w:r w:rsidRPr="00CB5A47">
              <w:rPr>
                <w:lang w:eastAsia="en-US"/>
              </w:rPr>
              <w:t>лауреат муниципального и регионального этапов Всероссийского конкурса «Воспитатель года</w:t>
            </w:r>
            <w:r>
              <w:rPr>
                <w:lang w:eastAsia="en-US"/>
              </w:rPr>
              <w:t xml:space="preserve"> России</w:t>
            </w:r>
            <w:r w:rsidRPr="00CB5A47">
              <w:rPr>
                <w:lang w:eastAsia="en-US"/>
              </w:rPr>
              <w:t>»;</w:t>
            </w:r>
          </w:p>
          <w:p w:rsidR="00790B49" w:rsidRPr="00CB5A47" w:rsidRDefault="00790B49" w:rsidP="008B6205">
            <w:pPr>
              <w:pStyle w:val="1"/>
              <w:widowControl w:val="0"/>
              <w:suppressAutoHyphens/>
              <w:ind w:left="0"/>
              <w:contextualSpacing/>
              <w:jc w:val="both"/>
              <w:rPr>
                <w:lang w:eastAsia="en-US"/>
              </w:rPr>
            </w:pPr>
            <w:r w:rsidRPr="00CB5A47">
              <w:rPr>
                <w:rStyle w:val="11"/>
              </w:rPr>
              <w:t xml:space="preserve">- </w:t>
            </w:r>
            <w:proofErr w:type="spellStart"/>
            <w:r w:rsidRPr="00CB5A47">
              <w:rPr>
                <w:rStyle w:val="11"/>
              </w:rPr>
              <w:t>Набатчикова</w:t>
            </w:r>
            <w:proofErr w:type="spellEnd"/>
            <w:r w:rsidRPr="00CB5A47">
              <w:rPr>
                <w:rStyle w:val="11"/>
              </w:rPr>
              <w:t xml:space="preserve"> И.А., воспитатель детского сада №104</w:t>
            </w:r>
            <w:r>
              <w:rPr>
                <w:rStyle w:val="apple-converted-space"/>
                <w:rFonts w:eastAsia="Calibri"/>
                <w:shd w:val="clear" w:color="auto" w:fill="FFFFFF"/>
              </w:rPr>
              <w:t>,</w:t>
            </w:r>
            <w:r w:rsidRPr="00CB5A47">
              <w:rPr>
                <w:rStyle w:val="apple-converted-space"/>
                <w:rFonts w:eastAsia="Calibri"/>
                <w:shd w:val="clear" w:color="auto" w:fill="FFFFFF"/>
              </w:rPr>
              <w:t xml:space="preserve"> </w:t>
            </w:r>
            <w:r w:rsidRPr="00CB5A47">
              <w:rPr>
                <w:lang w:eastAsia="en-US"/>
              </w:rPr>
              <w:t>лауреат муниципального и регионального этапов Всероссийского конкурса «Воспитатель года</w:t>
            </w:r>
            <w:r>
              <w:rPr>
                <w:lang w:eastAsia="en-US"/>
              </w:rPr>
              <w:t xml:space="preserve"> России</w:t>
            </w:r>
            <w:r w:rsidRPr="00CB5A47">
              <w:rPr>
                <w:lang w:eastAsia="en-US"/>
              </w:rPr>
              <w:t>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- </w:t>
            </w:r>
            <w:proofErr w:type="spellStart"/>
            <w:r w:rsidRPr="00CB5A47">
              <w:rPr>
                <w:lang w:eastAsia="en-US"/>
              </w:rPr>
              <w:t>Шамонова</w:t>
            </w:r>
            <w:proofErr w:type="spellEnd"/>
            <w:r w:rsidRPr="00CB5A47">
              <w:rPr>
                <w:lang w:eastAsia="en-US"/>
              </w:rPr>
              <w:t xml:space="preserve"> А.А., учитель русского языка и литературы лицея № 4, победитель муниципального и призер регионального этапов Всероссийского конкурса «Педагогический дебют»;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- </w:t>
            </w:r>
            <w:proofErr w:type="spellStart"/>
            <w:r w:rsidRPr="00CB5A47">
              <w:rPr>
                <w:lang w:eastAsia="en-US"/>
              </w:rPr>
              <w:t>Андрюнкина</w:t>
            </w:r>
            <w:proofErr w:type="spellEnd"/>
            <w:r w:rsidRPr="00CB5A47">
              <w:rPr>
                <w:lang w:eastAsia="en-US"/>
              </w:rPr>
              <w:t xml:space="preserve"> А.К., учитель начальных классов гимназии № 5, призер муниципального и регионального этапов Всероссийского конкурса «Педагогический дебют»;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- </w:t>
            </w:r>
            <w:r w:rsidRPr="00CB5A47">
              <w:t xml:space="preserve">Романова Е.Н., инструктор по физической культуре детского сада № 77, </w:t>
            </w:r>
            <w:r w:rsidRPr="00CB5A47">
              <w:rPr>
                <w:lang w:eastAsia="en-US"/>
              </w:rPr>
              <w:t xml:space="preserve">призер муниципального и регионального и этапов Всероссийского конкурса «Учитель здоровья России </w:t>
            </w:r>
            <w:r>
              <w:rPr>
                <w:lang w:eastAsia="en-US"/>
              </w:rPr>
              <w:t>–</w:t>
            </w:r>
            <w:r w:rsidRPr="00CB5A47">
              <w:rPr>
                <w:lang w:eastAsia="en-US"/>
              </w:rPr>
              <w:t xml:space="preserve"> 2017»;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t xml:space="preserve">- Лукьянова Т.Г., инструктор по физической культуре детского сада № 25, </w:t>
            </w:r>
            <w:r w:rsidRPr="00CB5A47">
              <w:rPr>
                <w:lang w:eastAsia="en-US"/>
              </w:rPr>
              <w:t xml:space="preserve">призер муниципального и регионального и этапов Всероссийского конкурса «Учитель здоровья России </w:t>
            </w:r>
            <w:r>
              <w:rPr>
                <w:lang w:eastAsia="en-US"/>
              </w:rPr>
              <w:t>–</w:t>
            </w:r>
            <w:r w:rsidRPr="00CB5A47">
              <w:rPr>
                <w:lang w:eastAsia="en-US"/>
              </w:rPr>
              <w:t xml:space="preserve"> 2017»;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- Виноградова С.В., учитель русского языка и литературы школы № 40 – победитель Международного конкурса «Память о Холокосте – путь к толерантности».</w:t>
            </w:r>
          </w:p>
          <w:p w:rsidR="00790B49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В муниципальном этапе конкурса лучших учителей в рамках приоритетного национального проекта «Образования» приняли участие 12 педагогов из </w:t>
            </w:r>
            <w:r>
              <w:rPr>
                <w:lang w:eastAsia="en-US"/>
              </w:rPr>
              <w:t>ОУ №№ </w:t>
            </w:r>
            <w:r w:rsidRPr="00CB5A47">
              <w:rPr>
                <w:lang w:eastAsia="en-US"/>
              </w:rPr>
              <w:t>3, 4, 5, 16, 17, 34, 38, 48, 53, 64, 69.</w:t>
            </w:r>
          </w:p>
          <w:p w:rsidR="00790B49" w:rsidRPr="00BB1142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B1142">
              <w:rPr>
                <w:lang w:eastAsia="en-US"/>
              </w:rPr>
              <w:t>Победителями стали:</w:t>
            </w:r>
          </w:p>
          <w:p w:rsidR="00790B49" w:rsidRPr="00BB1142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B1142">
              <w:rPr>
                <w:lang w:eastAsia="en-US"/>
              </w:rPr>
              <w:t xml:space="preserve">- </w:t>
            </w:r>
            <w:proofErr w:type="spellStart"/>
            <w:r w:rsidRPr="00BB1142">
              <w:rPr>
                <w:lang w:eastAsia="en-US"/>
              </w:rPr>
              <w:t>Хоченкова</w:t>
            </w:r>
            <w:proofErr w:type="spellEnd"/>
            <w:r w:rsidRPr="00BB1142">
              <w:rPr>
                <w:lang w:eastAsia="en-US"/>
              </w:rPr>
              <w:t xml:space="preserve"> Т.Е., учитель физики лицея №4</w:t>
            </w:r>
          </w:p>
          <w:p w:rsidR="00790B49" w:rsidRPr="00BB1142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B1142">
              <w:rPr>
                <w:lang w:eastAsia="en-US"/>
              </w:rPr>
              <w:t xml:space="preserve">- </w:t>
            </w:r>
            <w:proofErr w:type="spellStart"/>
            <w:r w:rsidRPr="00BB1142">
              <w:rPr>
                <w:lang w:eastAsia="en-US"/>
              </w:rPr>
              <w:t>Стуколкина</w:t>
            </w:r>
            <w:proofErr w:type="spellEnd"/>
            <w:r w:rsidRPr="00BB1142">
              <w:rPr>
                <w:lang w:eastAsia="en-US"/>
              </w:rPr>
              <w:t xml:space="preserve"> Г.А., учитель биологии школы №3</w:t>
            </w:r>
          </w:p>
          <w:p w:rsidR="00790B49" w:rsidRPr="00BB1142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B1142">
              <w:rPr>
                <w:lang w:eastAsia="en-US"/>
              </w:rPr>
              <w:t xml:space="preserve">- </w:t>
            </w:r>
            <w:proofErr w:type="spellStart"/>
            <w:r w:rsidRPr="00BB1142">
              <w:rPr>
                <w:lang w:eastAsia="en-US"/>
              </w:rPr>
              <w:t>Афонина</w:t>
            </w:r>
            <w:proofErr w:type="spellEnd"/>
            <w:r w:rsidRPr="00BB1142">
              <w:rPr>
                <w:lang w:eastAsia="en-US"/>
              </w:rPr>
              <w:t xml:space="preserve"> Ю.В., учитель русского языка и литературы гимназии №5</w:t>
            </w:r>
          </w:p>
          <w:p w:rsidR="00790B49" w:rsidRPr="00BB1142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B1142">
              <w:rPr>
                <w:lang w:eastAsia="en-US"/>
              </w:rPr>
              <w:t xml:space="preserve">- </w:t>
            </w:r>
            <w:proofErr w:type="spellStart"/>
            <w:r w:rsidRPr="00BB1142">
              <w:rPr>
                <w:lang w:eastAsia="en-US"/>
              </w:rPr>
              <w:t>Лагода</w:t>
            </w:r>
            <w:proofErr w:type="spellEnd"/>
            <w:r w:rsidRPr="00BB1142">
              <w:rPr>
                <w:lang w:eastAsia="en-US"/>
              </w:rPr>
              <w:t xml:space="preserve"> О.А., учитель начальных классов школы №38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B1142">
              <w:rPr>
                <w:lang w:eastAsia="en-US"/>
              </w:rPr>
              <w:t xml:space="preserve">- </w:t>
            </w:r>
            <w:proofErr w:type="spellStart"/>
            <w:r w:rsidRPr="00BB1142">
              <w:rPr>
                <w:lang w:eastAsia="en-US"/>
              </w:rPr>
              <w:t>Пукина</w:t>
            </w:r>
            <w:proofErr w:type="spellEnd"/>
            <w:r w:rsidRPr="00BB1142">
              <w:rPr>
                <w:lang w:eastAsia="en-US"/>
              </w:rPr>
              <w:t xml:space="preserve"> Т.В., учитель английского языка школы </w:t>
            </w:r>
            <w:r w:rsidRPr="00BB1142">
              <w:rPr>
                <w:lang w:eastAsia="en-US"/>
              </w:rPr>
              <w:lastRenderedPageBreak/>
              <w:t>№69</w:t>
            </w:r>
          </w:p>
        </w:tc>
      </w:tr>
      <w:tr w:rsidR="00790B49" w:rsidRPr="00CB5A47" w:rsidTr="008B6205">
        <w:trPr>
          <w:trHeight w:val="1565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Организация и проведение муниципальных методических конкурсов</w:t>
            </w:r>
          </w:p>
          <w:p w:rsidR="00790B49" w:rsidRPr="00CB5A47" w:rsidRDefault="00790B49" w:rsidP="008B6205">
            <w:pPr>
              <w:suppressAutoHyphens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528" w:type="dxa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В педагогическом открытом фестивале «Есенинские уроки» приняли участие 168 педагогов из 71 </w:t>
            </w:r>
            <w:r>
              <w:rPr>
                <w:lang w:eastAsia="en-US"/>
              </w:rPr>
              <w:t>ОУ</w:t>
            </w:r>
            <w:r w:rsidRPr="00CB5A47">
              <w:rPr>
                <w:lang w:eastAsia="en-US"/>
              </w:rPr>
              <w:t xml:space="preserve"> города.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shd w:val="clear" w:color="auto" w:fill="FFFFFF"/>
              </w:rPr>
              <w:t xml:space="preserve">В методическом конкурсе аналитических статей по вопросам профессионального взаимодействия педагогов «Аналитик-ПРОФИ» приняли участие 43 педагога из 27 образовательных учреждений. </w:t>
            </w:r>
            <w:r w:rsidRPr="00CB5A47">
              <w:rPr>
                <w:lang w:eastAsia="en-US"/>
              </w:rPr>
              <w:t>Победителями конкурса стали педагоги ДОУ № 146, гимназии № 5, школ №№ 63 и 72.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</w:pPr>
            <w:r w:rsidRPr="00CB5A47">
              <w:t xml:space="preserve">В смотре-конкурсе на лучшую учебно-материальную базу кабинетов ОБЖ приняли участие все образовательные учреждения города, победителями стали </w:t>
            </w:r>
            <w:r>
              <w:t>школы</w:t>
            </w:r>
            <w:r w:rsidRPr="00CB5A47">
              <w:t xml:space="preserve"> №№ 47, 65, 39, 55.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</w:pPr>
            <w:r w:rsidRPr="00C35D99">
              <w:rPr>
                <w:spacing w:val="-4"/>
              </w:rPr>
              <w:t xml:space="preserve">Завершился первый этап </w:t>
            </w:r>
            <w:r w:rsidRPr="00C35D99">
              <w:rPr>
                <w:spacing w:val="-4"/>
                <w:shd w:val="clear" w:color="auto" w:fill="FFFFFF"/>
              </w:rPr>
              <w:t>муниципального конкурса профессионального мастерства «Лучший наставник». Участники конкурса – 94 молодых педагога и их наставники из 8 школ и 24 детских садов</w:t>
            </w:r>
            <w:r w:rsidRPr="00CB5A47">
              <w:rPr>
                <w:shd w:val="clear" w:color="auto" w:fill="FFFFFF"/>
              </w:rPr>
              <w:t>.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Количество участников муниципальных методических конкурсов остается стабильным. </w:t>
            </w:r>
          </w:p>
        </w:tc>
      </w:tr>
      <w:tr w:rsidR="00790B49" w:rsidRPr="00CB5A47" w:rsidTr="008B6205">
        <w:trPr>
          <w:trHeight w:val="1408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jc w:val="both"/>
              <w:rPr>
                <w:color w:val="000000"/>
              </w:rPr>
            </w:pPr>
            <w:r w:rsidRPr="00CB5A47">
              <w:rPr>
                <w:color w:val="000000"/>
              </w:rPr>
              <w:t>Повышение педагогической ко</w:t>
            </w:r>
            <w:r w:rsidRPr="00CB5A47">
              <w:rPr>
                <w:color w:val="000000"/>
              </w:rPr>
              <w:t>м</w:t>
            </w:r>
            <w:r w:rsidRPr="00CB5A47">
              <w:rPr>
                <w:color w:val="000000"/>
              </w:rPr>
              <w:t>петенции педаг</w:t>
            </w:r>
            <w:r w:rsidRPr="00CB5A47">
              <w:rPr>
                <w:color w:val="000000"/>
              </w:rPr>
              <w:t>о</w:t>
            </w:r>
            <w:r w:rsidRPr="00CB5A47">
              <w:rPr>
                <w:color w:val="000000"/>
              </w:rPr>
              <w:t>гов через орган</w:t>
            </w:r>
            <w:r w:rsidRPr="00CB5A47">
              <w:rPr>
                <w:color w:val="000000"/>
              </w:rPr>
              <w:t>и</w:t>
            </w:r>
            <w:r w:rsidRPr="00CB5A47">
              <w:rPr>
                <w:color w:val="000000"/>
              </w:rPr>
              <w:t>зацию работы г</w:t>
            </w:r>
            <w:r w:rsidRPr="00CB5A47">
              <w:rPr>
                <w:color w:val="000000"/>
              </w:rPr>
              <w:t>о</w:t>
            </w:r>
            <w:r w:rsidRPr="00CB5A47">
              <w:rPr>
                <w:color w:val="000000"/>
              </w:rPr>
              <w:t>родских метод</w:t>
            </w:r>
            <w:r w:rsidRPr="00CB5A47">
              <w:rPr>
                <w:color w:val="000000"/>
              </w:rPr>
              <w:t>и</w:t>
            </w:r>
            <w:r w:rsidRPr="00CB5A47">
              <w:rPr>
                <w:color w:val="000000"/>
              </w:rPr>
              <w:t>ческих предметных объед</w:t>
            </w:r>
            <w:r w:rsidRPr="00CB5A47">
              <w:rPr>
                <w:color w:val="000000"/>
              </w:rPr>
              <w:t>и</w:t>
            </w:r>
            <w:r w:rsidRPr="00CB5A47">
              <w:rPr>
                <w:color w:val="000000"/>
              </w:rPr>
              <w:t>нений</w:t>
            </w:r>
          </w:p>
        </w:tc>
        <w:tc>
          <w:tcPr>
            <w:tcW w:w="5528" w:type="dxa"/>
          </w:tcPr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В этом году работа по непрерывному повышению профессионализма педагогов города проводилась </w:t>
            </w:r>
            <w:proofErr w:type="gramStart"/>
            <w:r w:rsidRPr="00CB5A47">
              <w:rPr>
                <w:lang w:eastAsia="en-US"/>
              </w:rPr>
              <w:t>через</w:t>
            </w:r>
            <w:proofErr w:type="gramEnd"/>
            <w:r w:rsidRPr="00CB5A47">
              <w:rPr>
                <w:lang w:eastAsia="en-US"/>
              </w:rPr>
              <w:t>: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- работу 26 предметных ГМО педагогов, в рамках которых было организовано более 216 методических мероприятий: мастер-классов, семинаров, круглых столов, педагогических мастерских, методических площадок и т.</w:t>
            </w:r>
            <w:r>
              <w:rPr>
                <w:lang w:eastAsia="en-US"/>
              </w:rPr>
              <w:t xml:space="preserve"> </w:t>
            </w:r>
            <w:r w:rsidRPr="00CB5A47">
              <w:rPr>
                <w:lang w:eastAsia="en-US"/>
              </w:rPr>
              <w:t>п., в работе которых приняло участие около 5 000 педагогических работников;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>- организацию деятельности предметных творческих лабораторий педагогов. В 2017</w:t>
            </w:r>
            <w:r>
              <w:rPr>
                <w:lang w:eastAsia="en-US"/>
              </w:rPr>
              <w:t>/</w:t>
            </w:r>
            <w:r w:rsidRPr="00CB5A47">
              <w:rPr>
                <w:lang w:eastAsia="en-US"/>
              </w:rPr>
              <w:t>2018 уч. году начали работать 12 лабораторий по актуальным вопросам развития образования, в деятельности которых приняли участие более 500 педагогов из школ и детских садов города;</w:t>
            </w:r>
          </w:p>
          <w:p w:rsidR="00790B49" w:rsidRPr="00CB5A47" w:rsidRDefault="00790B49" w:rsidP="008B620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CB5A47">
              <w:rPr>
                <w:lang w:eastAsia="en-US"/>
              </w:rPr>
              <w:t xml:space="preserve"> - проведение обучающих семинаров ведущих издательств, институтов повышения квалификации, методических центров страны – проведено более 30 мероприятий, участниками которых стало более 2</w:t>
            </w:r>
            <w:r>
              <w:rPr>
                <w:lang w:eastAsia="en-US"/>
              </w:rPr>
              <w:t xml:space="preserve"> </w:t>
            </w:r>
            <w:r w:rsidRPr="00CB5A47">
              <w:rPr>
                <w:lang w:eastAsia="en-US"/>
              </w:rPr>
              <w:t>000 педагогов</w:t>
            </w:r>
            <w:r>
              <w:rPr>
                <w:lang w:eastAsia="en-US"/>
              </w:rPr>
              <w:t xml:space="preserve">; </w:t>
            </w:r>
          </w:p>
          <w:p w:rsidR="00790B49" w:rsidRPr="00CB5A47" w:rsidRDefault="00790B49" w:rsidP="008B6205">
            <w:pPr>
              <w:jc w:val="both"/>
              <w:rPr>
                <w:color w:val="FF0000"/>
                <w:lang w:eastAsia="en-US"/>
              </w:rPr>
            </w:pPr>
            <w:r w:rsidRPr="00CB5A47">
              <w:rPr>
                <w:lang w:eastAsia="en-US"/>
              </w:rPr>
              <w:t>- организацию деятельности «Школы методического мастерства». Участники пр</w:t>
            </w:r>
            <w:r w:rsidRPr="00CB5A47">
              <w:rPr>
                <w:lang w:eastAsia="en-US"/>
              </w:rPr>
              <w:t>о</w:t>
            </w:r>
            <w:r w:rsidRPr="00CB5A47">
              <w:rPr>
                <w:lang w:eastAsia="en-US"/>
              </w:rPr>
              <w:t>екта 2017</w:t>
            </w:r>
            <w:r>
              <w:rPr>
                <w:lang w:eastAsia="en-US"/>
              </w:rPr>
              <w:t>/</w:t>
            </w:r>
            <w:r w:rsidRPr="00CB5A47">
              <w:rPr>
                <w:lang w:eastAsia="en-US"/>
              </w:rPr>
              <w:t>2018 уч. года – школы №№ 15, 24, 31, 44, 46, 66</w:t>
            </w:r>
            <w:r>
              <w:rPr>
                <w:lang w:eastAsia="en-US"/>
              </w:rPr>
              <w:t>.</w:t>
            </w:r>
            <w:r w:rsidRPr="00CB5A47">
              <w:rPr>
                <w:lang w:eastAsia="en-US"/>
              </w:rPr>
              <w:t xml:space="preserve"> </w:t>
            </w:r>
            <w:r>
              <w:t>П</w:t>
            </w:r>
            <w:r w:rsidRPr="00CB5A47">
              <w:t xml:space="preserve">роведено 2 </w:t>
            </w:r>
            <w:proofErr w:type="gramStart"/>
            <w:r w:rsidRPr="00CB5A47">
              <w:t>интернет-педсовета</w:t>
            </w:r>
            <w:proofErr w:type="gramEnd"/>
            <w:r w:rsidRPr="00CB5A47">
              <w:t>, 3 мастер-класса, 18 консул</w:t>
            </w:r>
            <w:r w:rsidRPr="00CB5A47">
              <w:t>ь</w:t>
            </w:r>
            <w:r w:rsidRPr="00CB5A47">
              <w:t>таций, 6 круглых столов, представлено 120 уроков. В работе проекта принял</w:t>
            </w:r>
            <w:r>
              <w:t>и</w:t>
            </w:r>
            <w:r w:rsidRPr="00CB5A47">
              <w:t xml:space="preserve"> участие 14 руководит</w:t>
            </w:r>
            <w:r w:rsidRPr="00CB5A47">
              <w:t>е</w:t>
            </w:r>
            <w:r w:rsidRPr="00CB5A47">
              <w:t xml:space="preserve">лей ГМО, 6 методистов </w:t>
            </w:r>
            <w:proofErr w:type="spellStart"/>
            <w:r w:rsidRPr="00CB5A47">
              <w:t>ЦМиСО</w:t>
            </w:r>
            <w:proofErr w:type="spellEnd"/>
            <w:r w:rsidRPr="00CB5A47">
              <w:t xml:space="preserve">, 12 заместителей директоров </w:t>
            </w:r>
            <w:r w:rsidRPr="00CB5A47">
              <w:lastRenderedPageBreak/>
              <w:t>школ, 37 педагогов.</w:t>
            </w:r>
          </w:p>
        </w:tc>
      </w:tr>
      <w:tr w:rsidR="00790B49" w:rsidRPr="00CB5A47" w:rsidTr="008B6205">
        <w:tc>
          <w:tcPr>
            <w:tcW w:w="1985" w:type="dxa"/>
            <w:vMerge w:val="restart"/>
          </w:tcPr>
          <w:p w:rsidR="00790B49" w:rsidRPr="00CB5A47" w:rsidRDefault="00790B49" w:rsidP="008B6205">
            <w:pPr>
              <w:jc w:val="both"/>
            </w:pPr>
            <w:r w:rsidRPr="00CB5A47">
              <w:lastRenderedPageBreak/>
              <w:t>Информатиз</w:t>
            </w:r>
            <w:r w:rsidRPr="00CB5A47">
              <w:t>а</w:t>
            </w:r>
            <w:r w:rsidRPr="00CB5A47">
              <w:t>ция образов</w:t>
            </w:r>
            <w:r w:rsidRPr="00CB5A47">
              <w:t>а</w:t>
            </w:r>
            <w:r w:rsidRPr="00CB5A47">
              <w:t>ния</w:t>
            </w:r>
          </w:p>
          <w:p w:rsidR="00790B49" w:rsidRPr="00CB5A47" w:rsidRDefault="00790B49" w:rsidP="008B6205">
            <w:pPr>
              <w:jc w:val="both"/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jc w:val="both"/>
            </w:pPr>
            <w:r w:rsidRPr="00CB5A47">
              <w:t>Сопровождение организации работы сайтов обр</w:t>
            </w:r>
            <w:r w:rsidRPr="00CB5A47">
              <w:t>а</w:t>
            </w:r>
            <w:r w:rsidRPr="00CB5A47">
              <w:t>зовательных учреждений</w:t>
            </w:r>
          </w:p>
        </w:tc>
        <w:tc>
          <w:tcPr>
            <w:tcW w:w="5528" w:type="dxa"/>
          </w:tcPr>
          <w:p w:rsidR="00790B49" w:rsidRPr="00CB5A47" w:rsidRDefault="00790B49" w:rsidP="008B6205">
            <w:pPr>
              <w:jc w:val="both"/>
            </w:pPr>
            <w:r w:rsidRPr="00CB5A47">
              <w:t>100% образовательных организ</w:t>
            </w:r>
            <w:r w:rsidRPr="00CB5A47">
              <w:t>а</w:t>
            </w:r>
            <w:r w:rsidRPr="00CB5A47">
              <w:t xml:space="preserve">ций имеют сайты, заполненные в соответствии с </w:t>
            </w:r>
            <w:r>
              <w:t xml:space="preserve">Федеральным </w:t>
            </w:r>
            <w:r w:rsidRPr="00CB5A47">
              <w:t>Зак</w:t>
            </w:r>
            <w:r w:rsidRPr="00CB5A47">
              <w:t>о</w:t>
            </w:r>
            <w:r w:rsidRPr="00CB5A47">
              <w:t>ном «Об образовании в РФ»</w:t>
            </w:r>
            <w:r>
              <w:t>.</w:t>
            </w:r>
          </w:p>
        </w:tc>
      </w:tr>
      <w:tr w:rsidR="00790B49" w:rsidRPr="00CB5A47" w:rsidTr="008B6205"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790B49" w:rsidRPr="00CB5A47" w:rsidRDefault="00790B49" w:rsidP="008B6205">
            <w:pPr>
              <w:jc w:val="both"/>
            </w:pPr>
            <w:r w:rsidRPr="00CB5A47">
              <w:t>Сопровождение развития диста</w:t>
            </w:r>
            <w:r w:rsidRPr="00CB5A47">
              <w:t>н</w:t>
            </w:r>
            <w:r w:rsidRPr="00CB5A47">
              <w:t>ционных форм вз</w:t>
            </w:r>
            <w:r w:rsidRPr="00CB5A47">
              <w:t>а</w:t>
            </w:r>
            <w:r w:rsidRPr="00CB5A47">
              <w:t>имодействия в педагог</w:t>
            </w:r>
            <w:r w:rsidRPr="00CB5A47">
              <w:t>и</w:t>
            </w:r>
            <w:r w:rsidRPr="00CB5A47">
              <w:t>ческом сообществе гор</w:t>
            </w:r>
            <w:r w:rsidRPr="00CB5A47">
              <w:t>о</w:t>
            </w:r>
            <w:r w:rsidRPr="00CB5A47">
              <w:t>да</w:t>
            </w:r>
          </w:p>
        </w:tc>
        <w:tc>
          <w:tcPr>
            <w:tcW w:w="5528" w:type="dxa"/>
          </w:tcPr>
          <w:p w:rsidR="00790B49" w:rsidRPr="008E0BA8" w:rsidRDefault="00790B49" w:rsidP="008B6205">
            <w:pPr>
              <w:jc w:val="both"/>
            </w:pPr>
            <w:r w:rsidRPr="008E0BA8">
              <w:t xml:space="preserve">Проведено 15 видеотрансляций: </w:t>
            </w:r>
          </w:p>
          <w:p w:rsidR="00790B49" w:rsidRPr="008E0BA8" w:rsidRDefault="00790B49" w:rsidP="008B6205">
            <w:pPr>
              <w:jc w:val="both"/>
            </w:pPr>
            <w:r>
              <w:t>п</w:t>
            </w:r>
            <w:r w:rsidRPr="008E0BA8">
              <w:t>о итогам профессиональных конку</w:t>
            </w:r>
            <w:r w:rsidRPr="008E0BA8">
              <w:t>р</w:t>
            </w:r>
            <w:r>
              <w:t>сов педагогов</w:t>
            </w:r>
            <w:r w:rsidRPr="008E0BA8">
              <w:t>, городских массовых мероприятий, семин</w:t>
            </w:r>
            <w:r w:rsidRPr="008E0BA8">
              <w:t>а</w:t>
            </w:r>
            <w:r w:rsidRPr="008E0BA8">
              <w:t>ров.</w:t>
            </w:r>
          </w:p>
          <w:p w:rsidR="00790B49" w:rsidRDefault="00790B49" w:rsidP="008B6205">
            <w:pPr>
              <w:spacing w:line="23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E0BA8">
              <w:t>Проведено 2 прямых трансляци</w:t>
            </w:r>
            <w:r>
              <w:t>и</w:t>
            </w:r>
            <w:r w:rsidRPr="008E0BA8">
              <w:t xml:space="preserve"> «Педаг</w:t>
            </w:r>
            <w:r w:rsidRPr="008E0BA8">
              <w:t>о</w:t>
            </w:r>
            <w:r>
              <w:t>гический совет»</w:t>
            </w:r>
            <w:r w:rsidRPr="008E0BA8">
              <w:t xml:space="preserve"> с участием </w:t>
            </w:r>
            <w:r>
              <w:t>6 школ: №№ </w:t>
            </w:r>
            <w:r w:rsidRPr="008E0BA8">
              <w:rPr>
                <w:shd w:val="clear" w:color="auto" w:fill="FFFFFF"/>
              </w:rPr>
              <w:t>12, 24, 31, 44, 46, 66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790B49" w:rsidRPr="008E0BA8" w:rsidRDefault="00790B49" w:rsidP="008B6205">
            <w:pPr>
              <w:spacing w:line="230" w:lineRule="auto"/>
              <w:jc w:val="both"/>
            </w:pPr>
            <w:r w:rsidRPr="000F3AB9">
              <w:rPr>
                <w:spacing w:val="-4"/>
              </w:rPr>
              <w:t xml:space="preserve">На постоянной основе используется электронная регистрация на мероприятия </w:t>
            </w:r>
            <w:proofErr w:type="spellStart"/>
            <w:r w:rsidRPr="000F3AB9">
              <w:rPr>
                <w:spacing w:val="-4"/>
              </w:rPr>
              <w:t>ЦМиСО</w:t>
            </w:r>
            <w:proofErr w:type="spellEnd"/>
            <w:r w:rsidRPr="000F3AB9">
              <w:rPr>
                <w:spacing w:val="-4"/>
              </w:rPr>
              <w:t xml:space="preserve"> средствами сервиса </w:t>
            </w:r>
            <w:proofErr w:type="spellStart"/>
            <w:r w:rsidRPr="000F3AB9">
              <w:rPr>
                <w:spacing w:val="-4"/>
                <w:lang w:val="en-US"/>
              </w:rPr>
              <w:t>TicketForE</w:t>
            </w:r>
            <w:r w:rsidRPr="000F3AB9">
              <w:rPr>
                <w:spacing w:val="-4"/>
                <w:lang w:val="en-US"/>
              </w:rPr>
              <w:t>v</w:t>
            </w:r>
            <w:r w:rsidRPr="000F3AB9">
              <w:rPr>
                <w:spacing w:val="-4"/>
                <w:lang w:val="en-US"/>
              </w:rPr>
              <w:t>ent</w:t>
            </w:r>
            <w:proofErr w:type="spellEnd"/>
            <w:r w:rsidRPr="008E0BA8">
              <w:t>.</w:t>
            </w:r>
          </w:p>
          <w:p w:rsidR="00790B49" w:rsidRPr="00CB5A47" w:rsidRDefault="00790B49" w:rsidP="008B6205">
            <w:pPr>
              <w:spacing w:line="230" w:lineRule="auto"/>
              <w:jc w:val="both"/>
              <w:rPr>
                <w:color w:val="FF0000"/>
              </w:rPr>
            </w:pPr>
            <w:r w:rsidRPr="008E0BA8">
              <w:t>В прошедшем учебном году была обеспечена орг</w:t>
            </w:r>
            <w:r w:rsidRPr="008E0BA8">
              <w:t>а</w:t>
            </w:r>
            <w:r w:rsidRPr="008E0BA8">
              <w:t xml:space="preserve">низационная и техническая </w:t>
            </w:r>
            <w:proofErr w:type="gramStart"/>
            <w:r w:rsidRPr="008E0BA8">
              <w:t>поддержка</w:t>
            </w:r>
            <w:proofErr w:type="gramEnd"/>
            <w:r w:rsidRPr="008E0BA8">
              <w:t xml:space="preserve"> и реализ</w:t>
            </w:r>
            <w:r w:rsidRPr="008E0BA8">
              <w:t>а</w:t>
            </w:r>
            <w:r w:rsidRPr="008E0BA8">
              <w:t>ция онлайн акции «Методический диктант» и волонтерской акции «Ко</w:t>
            </w:r>
            <w:r w:rsidRPr="008E0BA8">
              <w:t>н</w:t>
            </w:r>
            <w:r w:rsidRPr="008E0BA8">
              <w:t>курсы, вперед!»</w:t>
            </w:r>
            <w:r>
              <w:t>.</w:t>
            </w:r>
          </w:p>
        </w:tc>
      </w:tr>
      <w:tr w:rsidR="00790B49" w:rsidRPr="00CB5A47" w:rsidTr="008B6205">
        <w:tc>
          <w:tcPr>
            <w:tcW w:w="1985" w:type="dxa"/>
            <w:vMerge w:val="restart"/>
          </w:tcPr>
          <w:p w:rsidR="00790B49" w:rsidRPr="00CB5A47" w:rsidRDefault="00790B49" w:rsidP="008B6205">
            <w:pPr>
              <w:jc w:val="both"/>
            </w:pPr>
            <w:r w:rsidRPr="00CB5A47">
              <w:t>Мониторинг развития системы образ</w:t>
            </w:r>
            <w:r w:rsidRPr="00CB5A47">
              <w:t>о</w:t>
            </w:r>
            <w:r w:rsidRPr="00CB5A47">
              <w:t xml:space="preserve">вания </w:t>
            </w:r>
          </w:p>
        </w:tc>
        <w:tc>
          <w:tcPr>
            <w:tcW w:w="2127" w:type="dxa"/>
          </w:tcPr>
          <w:p w:rsidR="00790B49" w:rsidRPr="001D6ABC" w:rsidRDefault="00790B49" w:rsidP="008B6205">
            <w:pPr>
              <w:jc w:val="both"/>
            </w:pPr>
            <w:r w:rsidRPr="001D6ABC">
              <w:t>Проведение системных монит</w:t>
            </w:r>
            <w:r w:rsidRPr="001D6ABC">
              <w:t>о</w:t>
            </w:r>
            <w:r w:rsidRPr="001D6ABC">
              <w:t>ринговых иссл</w:t>
            </w:r>
            <w:r w:rsidRPr="001D6ABC">
              <w:t>е</w:t>
            </w:r>
            <w:r w:rsidRPr="001D6ABC">
              <w:t>дований по запр</w:t>
            </w:r>
            <w:r w:rsidRPr="001D6ABC">
              <w:t>о</w:t>
            </w:r>
            <w:r w:rsidRPr="001D6ABC">
              <w:t xml:space="preserve">су </w:t>
            </w:r>
            <w:proofErr w:type="spellStart"/>
            <w:r w:rsidRPr="001D6ABC">
              <w:t>УОиМП</w:t>
            </w:r>
            <w:proofErr w:type="spellEnd"/>
          </w:p>
        </w:tc>
        <w:tc>
          <w:tcPr>
            <w:tcW w:w="5528" w:type="dxa"/>
          </w:tcPr>
          <w:p w:rsidR="00790B49" w:rsidRPr="001D6ABC" w:rsidRDefault="00790B49" w:rsidP="008B6205">
            <w:pPr>
              <w:ind w:left="34"/>
              <w:jc w:val="both"/>
            </w:pPr>
            <w:r w:rsidRPr="001D6ABC">
              <w:t xml:space="preserve">По запросу </w:t>
            </w:r>
            <w:proofErr w:type="spellStart"/>
            <w:r w:rsidRPr="001D6ABC">
              <w:t>УОиМП</w:t>
            </w:r>
            <w:proofErr w:type="spellEnd"/>
            <w:r w:rsidRPr="001D6ABC">
              <w:t xml:space="preserve"> и МО было проведено 280 системных мониторингов по разли</w:t>
            </w:r>
            <w:r w:rsidRPr="001D6ABC">
              <w:t>ч</w:t>
            </w:r>
            <w:r w:rsidRPr="001D6ABC">
              <w:t>ным вопросам образования в г</w:t>
            </w:r>
            <w:r w:rsidRPr="001D6ABC">
              <w:t>о</w:t>
            </w:r>
            <w:r w:rsidRPr="001D6ABC">
              <w:t>роде</w:t>
            </w:r>
          </w:p>
        </w:tc>
      </w:tr>
      <w:tr w:rsidR="00790B49" w:rsidRPr="00CB5A47" w:rsidTr="008B6205"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90B49" w:rsidRPr="001D6ABC" w:rsidRDefault="00790B49" w:rsidP="008B6205">
            <w:pPr>
              <w:jc w:val="both"/>
            </w:pPr>
            <w:r w:rsidRPr="001D6ABC">
              <w:t>Проведение внеплановых мон</w:t>
            </w:r>
            <w:r w:rsidRPr="001D6ABC">
              <w:t>и</w:t>
            </w:r>
            <w:r w:rsidRPr="001D6ABC">
              <w:t>торинговых исследований по запросам различных в</w:t>
            </w:r>
            <w:r w:rsidRPr="001D6ABC">
              <w:t>е</w:t>
            </w:r>
            <w:r w:rsidRPr="001D6ABC">
              <w:t>домств</w:t>
            </w:r>
          </w:p>
        </w:tc>
        <w:tc>
          <w:tcPr>
            <w:tcW w:w="5528" w:type="dxa"/>
          </w:tcPr>
          <w:p w:rsidR="00790B49" w:rsidRPr="000F3AB9" w:rsidRDefault="00790B49" w:rsidP="008B6205">
            <w:pPr>
              <w:ind w:left="34" w:firstLine="23"/>
              <w:jc w:val="both"/>
              <w:rPr>
                <w:spacing w:val="-4"/>
              </w:rPr>
            </w:pPr>
            <w:r w:rsidRPr="000F3AB9">
              <w:rPr>
                <w:spacing w:val="-4"/>
              </w:rPr>
              <w:t>По запросам различных ведомств было проведено 286 системных мониторингов по различным вопросам образования (администрации г. Р</w:t>
            </w:r>
            <w:r w:rsidRPr="000F3AB9">
              <w:rPr>
                <w:spacing w:val="-4"/>
              </w:rPr>
              <w:t>я</w:t>
            </w:r>
            <w:r w:rsidRPr="000F3AB9">
              <w:rPr>
                <w:spacing w:val="-4"/>
              </w:rPr>
              <w:t>зани, РИРО, ГО и ЧС и др.)</w:t>
            </w:r>
          </w:p>
        </w:tc>
      </w:tr>
      <w:tr w:rsidR="00790B49" w:rsidRPr="00CB5A47" w:rsidTr="008B6205">
        <w:tc>
          <w:tcPr>
            <w:tcW w:w="1985" w:type="dxa"/>
            <w:vMerge w:val="restart"/>
          </w:tcPr>
          <w:p w:rsidR="00790B49" w:rsidRPr="00CB5A47" w:rsidRDefault="00790B49" w:rsidP="008B6205">
            <w:pPr>
              <w:jc w:val="both"/>
            </w:pPr>
            <w:r w:rsidRPr="00CB5A47">
              <w:t>Распростран</w:t>
            </w:r>
            <w:r w:rsidRPr="00CB5A47">
              <w:t>е</w:t>
            </w:r>
            <w:r w:rsidRPr="00CB5A47">
              <w:t>ние полож</w:t>
            </w:r>
            <w:r w:rsidRPr="00CB5A47">
              <w:t>и</w:t>
            </w:r>
            <w:r w:rsidRPr="00CB5A47">
              <w:t>тельного опыта работы мун</w:t>
            </w:r>
            <w:r w:rsidRPr="00CB5A47">
              <w:t>и</w:t>
            </w:r>
            <w:r w:rsidRPr="00CB5A47">
              <w:t>ципальной м</w:t>
            </w:r>
            <w:r w:rsidRPr="00CB5A47">
              <w:t>е</w:t>
            </w:r>
            <w:r w:rsidRPr="00CB5A47">
              <w:t>тодической службы</w:t>
            </w:r>
          </w:p>
        </w:tc>
        <w:tc>
          <w:tcPr>
            <w:tcW w:w="2127" w:type="dxa"/>
            <w:vMerge w:val="restart"/>
          </w:tcPr>
          <w:p w:rsidR="00790B49" w:rsidRPr="00CB5A47" w:rsidRDefault="00790B49" w:rsidP="008B6205">
            <w:pPr>
              <w:jc w:val="both"/>
            </w:pPr>
            <w:r w:rsidRPr="00CB5A47">
              <w:t>Участие в межд</w:t>
            </w:r>
            <w:r w:rsidRPr="00CB5A47">
              <w:t>у</w:t>
            </w:r>
            <w:r w:rsidRPr="00CB5A47">
              <w:t xml:space="preserve">народных, </w:t>
            </w:r>
            <w:r>
              <w:t>в</w:t>
            </w:r>
            <w:r w:rsidRPr="00CB5A47">
              <w:t>серо</w:t>
            </w:r>
            <w:r w:rsidRPr="00CB5A47">
              <w:t>с</w:t>
            </w:r>
            <w:r w:rsidRPr="00CB5A47">
              <w:t>сийских, межр</w:t>
            </w:r>
            <w:r w:rsidRPr="00CB5A47">
              <w:t>е</w:t>
            </w:r>
            <w:r w:rsidRPr="00CB5A47">
              <w:t>гиональных выставках, конф</w:t>
            </w:r>
            <w:r w:rsidRPr="00CB5A47">
              <w:t>е</w:t>
            </w:r>
            <w:r w:rsidRPr="00CB5A47">
              <w:t>ренциях и др</w:t>
            </w:r>
            <w:r>
              <w:t>угих</w:t>
            </w:r>
            <w:r w:rsidRPr="00CB5A47">
              <w:t xml:space="preserve"> мероприятиях, предста</w:t>
            </w:r>
            <w:r w:rsidRPr="00CB5A47">
              <w:t>в</w:t>
            </w:r>
            <w:r w:rsidRPr="00CB5A47">
              <w:t>ляющих новые технол</w:t>
            </w:r>
            <w:r w:rsidRPr="00CB5A47">
              <w:t>о</w:t>
            </w:r>
            <w:r w:rsidRPr="00CB5A47">
              <w:t>гии и инновационные подходы в сфере образ</w:t>
            </w:r>
            <w:r w:rsidRPr="00CB5A47">
              <w:t>о</w:t>
            </w:r>
            <w:r w:rsidRPr="00CB5A47">
              <w:t>вания</w:t>
            </w:r>
          </w:p>
        </w:tc>
        <w:tc>
          <w:tcPr>
            <w:tcW w:w="5528" w:type="dxa"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  <w:r w:rsidRPr="00CB5A47">
              <w:t>Выставка-презентация опыта работы на областном Фестивале-конкурсе образов</w:t>
            </w:r>
            <w:r w:rsidRPr="00CB5A47">
              <w:t>а</w:t>
            </w:r>
            <w:r w:rsidRPr="00CB5A47">
              <w:t>тельных организаций Рязанской области «</w:t>
            </w:r>
            <w:proofErr w:type="spellStart"/>
            <w:r w:rsidRPr="00CB5A47">
              <w:t>Инноватика</w:t>
            </w:r>
            <w:proofErr w:type="spellEnd"/>
            <w:r w:rsidRPr="00CB5A47">
              <w:t>. Образование. М</w:t>
            </w:r>
            <w:r w:rsidRPr="00CB5A47">
              <w:t>а</w:t>
            </w:r>
            <w:r w:rsidRPr="00CB5A47">
              <w:t>стерство»</w:t>
            </w:r>
            <w:r>
              <w:t xml:space="preserve">. </w:t>
            </w:r>
          </w:p>
        </w:tc>
      </w:tr>
      <w:tr w:rsidR="00790B49" w:rsidRPr="00CB5A47" w:rsidTr="008B6205"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790B49" w:rsidRPr="00CB5A47" w:rsidRDefault="00790B49" w:rsidP="008B6205">
            <w:pPr>
              <w:jc w:val="both"/>
            </w:pPr>
          </w:p>
        </w:tc>
        <w:tc>
          <w:tcPr>
            <w:tcW w:w="5528" w:type="dxa"/>
          </w:tcPr>
          <w:p w:rsidR="00790B49" w:rsidRPr="00CB5A47" w:rsidRDefault="00790B49" w:rsidP="008B6205">
            <w:pPr>
              <w:pStyle w:val="1"/>
              <w:ind w:left="0"/>
              <w:contextualSpacing/>
              <w:jc w:val="both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Презентация опыта работы Центра для д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легации</w:t>
            </w:r>
            <w:r w:rsidRPr="00CB5A47">
              <w:rPr>
                <w:bCs/>
                <w:color w:val="000000"/>
              </w:rPr>
              <w:t xml:space="preserve"> руководителей и педагогов образовательных организаций г. Москвы. </w:t>
            </w:r>
            <w:r>
              <w:rPr>
                <w:bCs/>
                <w:color w:val="000000"/>
              </w:rPr>
              <w:t>Б</w:t>
            </w:r>
            <w:r w:rsidRPr="00CB5A47">
              <w:rPr>
                <w:color w:val="000000"/>
                <w:shd w:val="clear" w:color="auto" w:fill="FFFFFF"/>
              </w:rPr>
              <w:t>ыли предста</w:t>
            </w:r>
            <w:r w:rsidRPr="00CB5A47">
              <w:rPr>
                <w:color w:val="000000"/>
                <w:shd w:val="clear" w:color="auto" w:fill="FFFFFF"/>
              </w:rPr>
              <w:t>в</w:t>
            </w:r>
            <w:r w:rsidRPr="00CB5A47">
              <w:rPr>
                <w:color w:val="000000"/>
                <w:shd w:val="clear" w:color="auto" w:fill="FFFFFF"/>
              </w:rPr>
              <w:t>лены:</w:t>
            </w:r>
          </w:p>
          <w:p w:rsidR="00790B49" w:rsidRPr="00CB5A47" w:rsidRDefault="00790B49" w:rsidP="00790B49">
            <w:pPr>
              <w:pStyle w:val="1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/>
              <w:jc w:val="both"/>
              <w:outlineLvl w:val="0"/>
            </w:pPr>
            <w:r w:rsidRPr="00CB5A47">
              <w:rPr>
                <w:color w:val="000000"/>
                <w:shd w:val="clear" w:color="auto" w:fill="FFFFFF"/>
              </w:rPr>
              <w:t>инновационные проекты методической поддержки повышения профессион</w:t>
            </w:r>
            <w:r w:rsidRPr="00CB5A47">
              <w:rPr>
                <w:color w:val="000000"/>
                <w:shd w:val="clear" w:color="auto" w:fill="FFFFFF"/>
              </w:rPr>
              <w:t>а</w:t>
            </w:r>
            <w:r w:rsidRPr="00CB5A47">
              <w:rPr>
                <w:color w:val="000000"/>
                <w:shd w:val="clear" w:color="auto" w:fill="FFFFFF"/>
              </w:rPr>
              <w:t xml:space="preserve">лизма педагогов; </w:t>
            </w:r>
          </w:p>
          <w:p w:rsidR="00790B49" w:rsidRPr="00CB5A47" w:rsidRDefault="00790B49" w:rsidP="00790B49">
            <w:pPr>
              <w:pStyle w:val="1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/>
              <w:jc w:val="both"/>
              <w:outlineLvl w:val="0"/>
            </w:pPr>
            <w:r w:rsidRPr="00CB5A47">
              <w:rPr>
                <w:color w:val="000000"/>
                <w:shd w:val="clear" w:color="auto" w:fill="FFFFFF"/>
              </w:rPr>
              <w:t>муниципальная система оценки качества обр</w:t>
            </w:r>
            <w:r w:rsidRPr="00CB5A47">
              <w:rPr>
                <w:color w:val="000000"/>
                <w:shd w:val="clear" w:color="auto" w:fill="FFFFFF"/>
              </w:rPr>
              <w:t>а</w:t>
            </w:r>
            <w:r w:rsidRPr="00CB5A47">
              <w:rPr>
                <w:color w:val="000000"/>
                <w:shd w:val="clear" w:color="auto" w:fill="FFFFFF"/>
              </w:rPr>
              <w:t xml:space="preserve">зования; </w:t>
            </w:r>
          </w:p>
          <w:p w:rsidR="00790B49" w:rsidRPr="00CB5A47" w:rsidRDefault="00790B49" w:rsidP="00790B49">
            <w:pPr>
              <w:pStyle w:val="1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/>
              <w:jc w:val="both"/>
              <w:outlineLvl w:val="0"/>
            </w:pPr>
            <w:r w:rsidRPr="00CB5A47">
              <w:rPr>
                <w:color w:val="000000"/>
                <w:shd w:val="clear" w:color="auto" w:fill="FFFFFF"/>
              </w:rPr>
              <w:t>система работы с интеллектуально одаренн</w:t>
            </w:r>
            <w:r w:rsidRPr="00CB5A47">
              <w:rPr>
                <w:color w:val="000000"/>
                <w:shd w:val="clear" w:color="auto" w:fill="FFFFFF"/>
              </w:rPr>
              <w:t>ы</w:t>
            </w:r>
            <w:r w:rsidRPr="00CB5A47">
              <w:rPr>
                <w:color w:val="000000"/>
                <w:shd w:val="clear" w:color="auto" w:fill="FFFFFF"/>
              </w:rPr>
              <w:t>ми детьми;</w:t>
            </w:r>
          </w:p>
          <w:p w:rsidR="00790B49" w:rsidRPr="00CB5A47" w:rsidRDefault="00790B49" w:rsidP="00790B49">
            <w:pPr>
              <w:pStyle w:val="1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contextualSpacing/>
              <w:jc w:val="both"/>
              <w:outlineLvl w:val="0"/>
            </w:pPr>
            <w:r w:rsidRPr="00CB5A47">
              <w:rPr>
                <w:color w:val="000000"/>
                <w:shd w:val="clear" w:color="auto" w:fill="FFFFFF"/>
              </w:rPr>
              <w:t xml:space="preserve">издательская деятельность. </w:t>
            </w:r>
          </w:p>
          <w:p w:rsidR="00790B49" w:rsidRPr="00CB5A47" w:rsidRDefault="00790B49" w:rsidP="008B6205">
            <w:pPr>
              <w:jc w:val="both"/>
              <w:rPr>
                <w:color w:val="FF0000"/>
              </w:rPr>
            </w:pPr>
            <w:r w:rsidRPr="00CB5A47">
              <w:rPr>
                <w:color w:val="000000"/>
                <w:shd w:val="clear" w:color="auto" w:fill="FFFFFF"/>
              </w:rPr>
              <w:t xml:space="preserve">Коллеги из Москвы приняли участие в методическом диктанте и </w:t>
            </w:r>
            <w:proofErr w:type="gramStart"/>
            <w:r w:rsidRPr="00CB5A47">
              <w:rPr>
                <w:color w:val="000000"/>
                <w:shd w:val="clear" w:color="auto" w:fill="FFFFFF"/>
              </w:rPr>
              <w:t>инте</w:t>
            </w:r>
            <w:r w:rsidRPr="00CB5A47">
              <w:rPr>
                <w:color w:val="000000"/>
                <w:shd w:val="clear" w:color="auto" w:fill="FFFFFF"/>
              </w:rPr>
              <w:t>р</w:t>
            </w:r>
            <w:r w:rsidRPr="00CB5A47">
              <w:rPr>
                <w:color w:val="000000"/>
                <w:shd w:val="clear" w:color="auto" w:fill="FFFFFF"/>
              </w:rPr>
              <w:t>нет-педсовете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90B49" w:rsidRPr="00CB5A47" w:rsidTr="008B6205"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790B49" w:rsidRPr="00CB5A47" w:rsidRDefault="00790B49" w:rsidP="008B6205">
            <w:pPr>
              <w:jc w:val="both"/>
            </w:pPr>
          </w:p>
        </w:tc>
        <w:tc>
          <w:tcPr>
            <w:tcW w:w="5528" w:type="dxa"/>
          </w:tcPr>
          <w:p w:rsidR="00790B49" w:rsidRPr="008E0BA8" w:rsidRDefault="00790B49" w:rsidP="008B6205">
            <w:pPr>
              <w:jc w:val="both"/>
            </w:pPr>
            <w:proofErr w:type="spellStart"/>
            <w:r w:rsidRPr="008E0BA8">
              <w:t>Стажировочная</w:t>
            </w:r>
            <w:proofErr w:type="spellEnd"/>
            <w:r w:rsidRPr="008E0BA8">
              <w:t xml:space="preserve"> площадка в рамках межрегионал</w:t>
            </w:r>
            <w:r w:rsidRPr="008E0BA8">
              <w:t>ь</w:t>
            </w:r>
            <w:r w:rsidRPr="008E0BA8">
              <w:t>ного сетевого партнерства «Учимся жить устойч</w:t>
            </w:r>
            <w:r w:rsidRPr="008E0BA8">
              <w:t>и</w:t>
            </w:r>
            <w:r w:rsidRPr="008E0BA8">
              <w:t>во в глобальном мире: Экология. Здоровье. Безопасность» (программа УНИ</w:t>
            </w:r>
            <w:r w:rsidRPr="008E0BA8">
              <w:t>Т</w:t>
            </w:r>
            <w:r w:rsidRPr="008E0BA8">
              <w:t xml:space="preserve">ВИН ЮНЕСКО). </w:t>
            </w:r>
          </w:p>
          <w:p w:rsidR="00790B49" w:rsidRPr="00CB5A47" w:rsidRDefault="00790B49" w:rsidP="008B6205">
            <w:pPr>
              <w:jc w:val="both"/>
              <w:rPr>
                <w:color w:val="FF0000"/>
              </w:rPr>
            </w:pPr>
            <w:r w:rsidRPr="008E0BA8">
              <w:t>Проведено более 12 мероприятий по вопросам образования для устойчивого развития (ОУР) для педагогов ОУ и ДОУ. Изданы сборники методич</w:t>
            </w:r>
            <w:r w:rsidRPr="008E0BA8">
              <w:t>е</w:t>
            </w:r>
            <w:r w:rsidRPr="008E0BA8">
              <w:t>ских материалов из опыта работы реализации пр</w:t>
            </w:r>
            <w:r w:rsidRPr="008E0BA8">
              <w:t>о</w:t>
            </w:r>
            <w:r w:rsidRPr="008E0BA8">
              <w:t>екта в ДОУ города</w:t>
            </w:r>
            <w:r>
              <w:t>.</w:t>
            </w:r>
          </w:p>
        </w:tc>
      </w:tr>
      <w:tr w:rsidR="00790B49" w:rsidRPr="00CB5A47" w:rsidTr="008B6205">
        <w:trPr>
          <w:trHeight w:val="270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790B49" w:rsidRPr="00CB5A47" w:rsidRDefault="00790B49" w:rsidP="008B6205">
            <w:pPr>
              <w:jc w:val="both"/>
            </w:pPr>
          </w:p>
        </w:tc>
        <w:tc>
          <w:tcPr>
            <w:tcW w:w="5528" w:type="dxa"/>
          </w:tcPr>
          <w:p w:rsidR="00790B49" w:rsidRPr="00CB5A47" w:rsidRDefault="00790B49" w:rsidP="008B6205">
            <w:pPr>
              <w:pStyle w:val="1"/>
              <w:ind w:left="0"/>
              <w:contextualSpacing/>
              <w:jc w:val="both"/>
              <w:outlineLvl w:val="0"/>
              <w:rPr>
                <w:color w:val="FF0000"/>
              </w:rPr>
            </w:pPr>
            <w:r w:rsidRPr="00CB5A47">
              <w:rPr>
                <w:rStyle w:val="a3"/>
                <w:b w:val="0"/>
                <w:color w:val="000000"/>
                <w:shd w:val="clear" w:color="auto" w:fill="FFFFFF"/>
              </w:rPr>
              <w:t>Региональный «День методиста»</w:t>
            </w:r>
            <w:r w:rsidRPr="00394EF6">
              <w:rPr>
                <w:color w:val="000000"/>
                <w:shd w:val="clear" w:color="auto" w:fill="FFFFFF"/>
              </w:rPr>
              <w:t>.</w:t>
            </w:r>
            <w:r w:rsidRPr="00CB5A47">
              <w:rPr>
                <w:color w:val="000000"/>
                <w:shd w:val="clear" w:color="auto" w:fill="FFFFFF"/>
              </w:rPr>
              <w:t xml:space="preserve"> На м</w:t>
            </w:r>
            <w:r w:rsidRPr="00CB5A47">
              <w:rPr>
                <w:color w:val="000000"/>
                <w:shd w:val="clear" w:color="auto" w:fill="FFFFFF"/>
              </w:rPr>
              <w:t>е</w:t>
            </w:r>
            <w:r w:rsidRPr="00CB5A47">
              <w:rPr>
                <w:color w:val="000000"/>
                <w:shd w:val="clear" w:color="auto" w:fill="FFFFFF"/>
              </w:rPr>
              <w:t>роприятии был пре</w:t>
            </w:r>
            <w:r w:rsidRPr="00CB5A47">
              <w:rPr>
                <w:color w:val="000000"/>
                <w:shd w:val="clear" w:color="auto" w:fill="FFFFFF"/>
              </w:rPr>
              <w:t>д</w:t>
            </w:r>
            <w:r w:rsidRPr="00CB5A47">
              <w:rPr>
                <w:color w:val="000000"/>
                <w:shd w:val="clear" w:color="auto" w:fill="FFFFFF"/>
              </w:rPr>
              <w:t xml:space="preserve">ставлен опыт работы </w:t>
            </w:r>
            <w:r>
              <w:rPr>
                <w:color w:val="000000"/>
                <w:shd w:val="clear" w:color="auto" w:fill="FFFFFF"/>
              </w:rPr>
              <w:t>Ц</w:t>
            </w:r>
            <w:r w:rsidRPr="00CB5A47">
              <w:rPr>
                <w:color w:val="000000"/>
                <w:shd w:val="clear" w:color="auto" w:fill="FFFFFF"/>
              </w:rPr>
              <w:t>ентра по сетевой организации работы с одаренными детьми на муниц</w:t>
            </w:r>
            <w:r w:rsidRPr="00CB5A47">
              <w:rPr>
                <w:color w:val="000000"/>
                <w:shd w:val="clear" w:color="auto" w:fill="FFFFFF"/>
              </w:rPr>
              <w:t>и</w:t>
            </w:r>
            <w:r w:rsidRPr="00CB5A47">
              <w:rPr>
                <w:color w:val="000000"/>
                <w:shd w:val="clear" w:color="auto" w:fill="FFFFFF"/>
              </w:rPr>
              <w:t>паль</w:t>
            </w:r>
            <w:r>
              <w:rPr>
                <w:color w:val="000000"/>
                <w:shd w:val="clear" w:color="auto" w:fill="FFFFFF"/>
              </w:rPr>
              <w:t>ном уровне.</w:t>
            </w:r>
          </w:p>
        </w:tc>
      </w:tr>
      <w:tr w:rsidR="00790B49" w:rsidRPr="00CB5A47" w:rsidTr="008B6205">
        <w:trPr>
          <w:trHeight w:val="675"/>
        </w:trPr>
        <w:tc>
          <w:tcPr>
            <w:tcW w:w="1985" w:type="dxa"/>
            <w:vMerge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790B49" w:rsidRPr="00CB5A47" w:rsidRDefault="00790B49" w:rsidP="008B6205">
            <w:pPr>
              <w:jc w:val="both"/>
            </w:pPr>
          </w:p>
        </w:tc>
        <w:tc>
          <w:tcPr>
            <w:tcW w:w="5528" w:type="dxa"/>
          </w:tcPr>
          <w:p w:rsidR="00790B49" w:rsidRPr="00CB5A47" w:rsidRDefault="00790B49" w:rsidP="008B6205">
            <w:pPr>
              <w:jc w:val="both"/>
              <w:rPr>
                <w:color w:val="FF0000"/>
              </w:rPr>
            </w:pPr>
            <w:r>
              <w:rPr>
                <w:bCs/>
                <w:color w:val="000000"/>
              </w:rPr>
              <w:t>Презентация опыта работы для д</w:t>
            </w:r>
            <w:r w:rsidRPr="00CB5A47">
              <w:t>елегаци</w:t>
            </w:r>
            <w:r>
              <w:t>и</w:t>
            </w:r>
            <w:r w:rsidRPr="00CB5A47">
              <w:t xml:space="preserve"> педаг</w:t>
            </w:r>
            <w:r w:rsidRPr="00CB5A47">
              <w:t>о</w:t>
            </w:r>
            <w:r w:rsidRPr="00CB5A47">
              <w:t>гов, методистов и специалистов министерства о</w:t>
            </w:r>
            <w:r w:rsidRPr="00CB5A47">
              <w:t>б</w:t>
            </w:r>
            <w:r w:rsidRPr="00CB5A47">
              <w:t xml:space="preserve">разования Владимирской области. </w:t>
            </w:r>
            <w:proofErr w:type="spellStart"/>
            <w:r w:rsidRPr="00CB5A47">
              <w:t>ЦМиСО</w:t>
            </w:r>
            <w:proofErr w:type="spellEnd"/>
            <w:r w:rsidRPr="00CB5A47">
              <w:t xml:space="preserve"> представляло опыт орган</w:t>
            </w:r>
            <w:r w:rsidRPr="00CB5A47">
              <w:t>и</w:t>
            </w:r>
            <w:r w:rsidRPr="00CB5A47">
              <w:t>зации</w:t>
            </w:r>
            <w:r>
              <w:t xml:space="preserve"> </w:t>
            </w:r>
            <w:r w:rsidRPr="00CB5A47">
              <w:t>методической</w:t>
            </w:r>
            <w:r>
              <w:t xml:space="preserve"> </w:t>
            </w:r>
            <w:r w:rsidRPr="00CB5A47">
              <w:t>работы на муниц</w:t>
            </w:r>
            <w:r w:rsidRPr="00CB5A47">
              <w:t>и</w:t>
            </w:r>
            <w:r w:rsidRPr="00CB5A47">
              <w:t>пальном уровне</w:t>
            </w:r>
            <w:r>
              <w:t>.</w:t>
            </w:r>
          </w:p>
        </w:tc>
      </w:tr>
    </w:tbl>
    <w:p w:rsidR="00AE355D" w:rsidRDefault="00AE355D"/>
    <w:sectPr w:rsidR="00AE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97"/>
    <w:multiLevelType w:val="hybridMultilevel"/>
    <w:tmpl w:val="CC6AB04A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263322D"/>
    <w:multiLevelType w:val="hybridMultilevel"/>
    <w:tmpl w:val="8CD2CA7E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5657"/>
    <w:multiLevelType w:val="hybridMultilevel"/>
    <w:tmpl w:val="A5461538"/>
    <w:lvl w:ilvl="0" w:tplc="6436DD8A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AF04586"/>
    <w:multiLevelType w:val="hybridMultilevel"/>
    <w:tmpl w:val="F2EC090A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32093C"/>
    <w:multiLevelType w:val="hybridMultilevel"/>
    <w:tmpl w:val="D7C0959C"/>
    <w:lvl w:ilvl="0" w:tplc="6436DD8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9C305D"/>
    <w:multiLevelType w:val="hybridMultilevel"/>
    <w:tmpl w:val="EA3CAFD0"/>
    <w:lvl w:ilvl="0" w:tplc="6436DD8A">
      <w:start w:val="1"/>
      <w:numFmt w:val="bullet"/>
      <w:lvlText w:val="−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49"/>
    <w:rsid w:val="00790B49"/>
    <w:rsid w:val="00A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90B49"/>
    <w:pPr>
      <w:spacing w:before="240" w:after="269"/>
      <w:outlineLvl w:val="3"/>
    </w:pPr>
    <w:rPr>
      <w:b/>
      <w:bCs/>
      <w:sz w:val="31"/>
      <w:szCs w:val="3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B49"/>
    <w:rPr>
      <w:rFonts w:ascii="Times New Roman" w:eastAsia="Times New Roman" w:hAnsi="Times New Roman" w:cs="Times New Roman"/>
      <w:b/>
      <w:bCs/>
      <w:sz w:val="31"/>
      <w:szCs w:val="31"/>
      <w:lang w:val="x-none" w:eastAsia="ru-RU"/>
    </w:rPr>
  </w:style>
  <w:style w:type="character" w:customStyle="1" w:styleId="FontStyle14">
    <w:name w:val="Font Style14"/>
    <w:uiPriority w:val="99"/>
    <w:rsid w:val="00790B49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790B49"/>
    <w:rPr>
      <w:b/>
      <w:bCs/>
    </w:rPr>
  </w:style>
  <w:style w:type="character" w:customStyle="1" w:styleId="apple-converted-space">
    <w:name w:val="apple-converted-space"/>
    <w:rsid w:val="00790B49"/>
  </w:style>
  <w:style w:type="paragraph" w:styleId="a4">
    <w:name w:val="List Paragraph"/>
    <w:basedOn w:val="a"/>
    <w:link w:val="a5"/>
    <w:uiPriority w:val="34"/>
    <w:qFormat/>
    <w:rsid w:val="00790B4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90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790B49"/>
    <w:pPr>
      <w:ind w:left="720"/>
    </w:pPr>
  </w:style>
  <w:style w:type="character" w:customStyle="1" w:styleId="11">
    <w:name w:val="Основной текст + 11"/>
    <w:aliases w:val="5 pt,Интервал 0 pt"/>
    <w:rsid w:val="00790B49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ListParagraphChar">
    <w:name w:val="List Paragraph Char"/>
    <w:link w:val="1"/>
    <w:locked/>
    <w:rsid w:val="00790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90B49"/>
    <w:pPr>
      <w:spacing w:before="240" w:after="269"/>
      <w:outlineLvl w:val="3"/>
    </w:pPr>
    <w:rPr>
      <w:b/>
      <w:bCs/>
      <w:sz w:val="31"/>
      <w:szCs w:val="3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B49"/>
    <w:rPr>
      <w:rFonts w:ascii="Times New Roman" w:eastAsia="Times New Roman" w:hAnsi="Times New Roman" w:cs="Times New Roman"/>
      <w:b/>
      <w:bCs/>
      <w:sz w:val="31"/>
      <w:szCs w:val="31"/>
      <w:lang w:val="x-none" w:eastAsia="ru-RU"/>
    </w:rPr>
  </w:style>
  <w:style w:type="character" w:customStyle="1" w:styleId="FontStyle14">
    <w:name w:val="Font Style14"/>
    <w:uiPriority w:val="99"/>
    <w:rsid w:val="00790B49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790B49"/>
    <w:rPr>
      <w:b/>
      <w:bCs/>
    </w:rPr>
  </w:style>
  <w:style w:type="character" w:customStyle="1" w:styleId="apple-converted-space">
    <w:name w:val="apple-converted-space"/>
    <w:rsid w:val="00790B49"/>
  </w:style>
  <w:style w:type="paragraph" w:styleId="a4">
    <w:name w:val="List Paragraph"/>
    <w:basedOn w:val="a"/>
    <w:link w:val="a5"/>
    <w:uiPriority w:val="34"/>
    <w:qFormat/>
    <w:rsid w:val="00790B4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90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790B49"/>
    <w:pPr>
      <w:ind w:left="720"/>
    </w:pPr>
  </w:style>
  <w:style w:type="character" w:customStyle="1" w:styleId="11">
    <w:name w:val="Основной текст + 11"/>
    <w:aliases w:val="5 pt,Интервал 0 pt"/>
    <w:rsid w:val="00790B49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ListParagraphChar">
    <w:name w:val="List Paragraph Char"/>
    <w:link w:val="1"/>
    <w:locked/>
    <w:rsid w:val="00790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2021-02-03T11:20:00Z</dcterms:created>
  <dcterms:modified xsi:type="dcterms:W3CDTF">2021-02-03T11:21:00Z</dcterms:modified>
</cp:coreProperties>
</file>