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CB" w:rsidRPr="00C356CB" w:rsidRDefault="00C356CB" w:rsidP="00C35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6CB">
        <w:rPr>
          <w:rFonts w:ascii="Times New Roman" w:hAnsi="Times New Roman" w:cs="Times New Roman"/>
          <w:b/>
          <w:sz w:val="28"/>
          <w:szCs w:val="28"/>
        </w:rPr>
        <w:t>Тест по ПДД (начальная школа 1-2 класс)</w:t>
      </w:r>
    </w:p>
    <w:p w:rsidR="00CC5CD1" w:rsidRPr="00282568" w:rsidRDefault="006666D6" w:rsidP="00CC5CD1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82568">
        <w:rPr>
          <w:rFonts w:ascii="Times New Roman" w:hAnsi="Times New Roman" w:cs="Times New Roman"/>
          <w:i/>
          <w:sz w:val="26"/>
          <w:szCs w:val="26"/>
        </w:rPr>
        <w:t>1</w:t>
      </w:r>
      <w:r w:rsidR="009C11E7" w:rsidRPr="00282568">
        <w:rPr>
          <w:rFonts w:ascii="Times New Roman" w:hAnsi="Times New Roman" w:cs="Times New Roman"/>
          <w:i/>
          <w:sz w:val="26"/>
          <w:szCs w:val="26"/>
        </w:rPr>
        <w:t>.</w:t>
      </w:r>
      <w:r w:rsidR="006C6357" w:rsidRPr="00282568">
        <w:rPr>
          <w:rFonts w:ascii="Times New Roman" w:hAnsi="Times New Roman" w:cs="Times New Roman"/>
          <w:i/>
          <w:sz w:val="26"/>
          <w:szCs w:val="26"/>
        </w:rPr>
        <w:t>Инструкция: выберите правильный вариант ответа.</w:t>
      </w:r>
    </w:p>
    <w:p w:rsidR="006C6357" w:rsidRPr="00282568" w:rsidRDefault="004A0143" w:rsidP="00CC5CD1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185420</wp:posOffset>
            </wp:positionV>
            <wp:extent cx="1428750" cy="952500"/>
            <wp:effectExtent l="19050" t="0" r="0" b="0"/>
            <wp:wrapNone/>
            <wp:docPr id="5" name="Рисунок 1" descr="D:\ТЮРИНА А.В\Каритинки по ПДД\2vydekh2r38kg2kdl8mjje4rq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ЮРИНА А.В\Каритинки по ПДД\2vydekh2r38kg2kdl8mjje4rq-1200x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357" w:rsidRPr="00282568">
        <w:rPr>
          <w:rFonts w:ascii="Times New Roman" w:hAnsi="Times New Roman" w:cs="Times New Roman"/>
          <w:sz w:val="26"/>
          <w:szCs w:val="26"/>
        </w:rPr>
        <w:t>Светофор с двумя сигналами, выполненными в виде силуэта человека, называется:</w:t>
      </w:r>
      <w:r w:rsidR="006C6357" w:rsidRPr="00282568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6C6357" w:rsidRPr="00282568" w:rsidRDefault="00C356CB" w:rsidP="00CC5C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82568">
        <w:rPr>
          <w:rFonts w:ascii="Times New Roman" w:hAnsi="Times New Roman" w:cs="Times New Roman"/>
          <w:sz w:val="26"/>
          <w:szCs w:val="26"/>
        </w:rPr>
        <w:t>1</w:t>
      </w:r>
      <w:r w:rsidR="006C6357" w:rsidRPr="00282568">
        <w:rPr>
          <w:rFonts w:ascii="Times New Roman" w:hAnsi="Times New Roman" w:cs="Times New Roman"/>
          <w:sz w:val="26"/>
          <w:szCs w:val="26"/>
        </w:rPr>
        <w:t>. Транспортный светофор.</w:t>
      </w:r>
      <w:r w:rsidR="006C6357" w:rsidRPr="00282568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6C6357" w:rsidRPr="00282568" w:rsidRDefault="00C356CB" w:rsidP="00CC5C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82568">
        <w:rPr>
          <w:rFonts w:ascii="Times New Roman" w:hAnsi="Times New Roman" w:cs="Times New Roman"/>
          <w:sz w:val="26"/>
          <w:szCs w:val="26"/>
        </w:rPr>
        <w:t>2</w:t>
      </w:r>
      <w:r w:rsidR="006C6357" w:rsidRPr="00282568">
        <w:rPr>
          <w:rFonts w:ascii="Times New Roman" w:hAnsi="Times New Roman" w:cs="Times New Roman"/>
          <w:sz w:val="26"/>
          <w:szCs w:val="26"/>
        </w:rPr>
        <w:t>. Переходный светофор.</w:t>
      </w:r>
      <w:r w:rsidR="006C6357" w:rsidRPr="00282568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6C6357" w:rsidRPr="00282568" w:rsidRDefault="00C356CB" w:rsidP="006C635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82568">
        <w:rPr>
          <w:rFonts w:ascii="Times New Roman" w:hAnsi="Times New Roman" w:cs="Times New Roman"/>
          <w:sz w:val="26"/>
          <w:szCs w:val="26"/>
        </w:rPr>
        <w:t>3</w:t>
      </w:r>
      <w:r w:rsidR="006C6357" w:rsidRPr="00282568">
        <w:rPr>
          <w:rFonts w:ascii="Times New Roman" w:hAnsi="Times New Roman" w:cs="Times New Roman"/>
          <w:sz w:val="26"/>
          <w:szCs w:val="26"/>
        </w:rPr>
        <w:t>. Пешеходный светофор.</w:t>
      </w:r>
    </w:p>
    <w:p w:rsidR="00D42844" w:rsidRPr="00282568" w:rsidRDefault="00D42844" w:rsidP="00D42844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82568">
        <w:rPr>
          <w:rFonts w:ascii="Times New Roman" w:hAnsi="Times New Roman" w:cs="Times New Roman"/>
          <w:sz w:val="26"/>
          <w:szCs w:val="26"/>
        </w:rPr>
        <w:t>2</w:t>
      </w:r>
      <w:r w:rsidRPr="00282568">
        <w:rPr>
          <w:rFonts w:ascii="Times New Roman" w:hAnsi="Times New Roman" w:cs="Times New Roman"/>
          <w:i/>
          <w:sz w:val="26"/>
          <w:szCs w:val="26"/>
        </w:rPr>
        <w:t>.</w:t>
      </w:r>
      <w:r w:rsidRPr="00282568">
        <w:rPr>
          <w:i/>
          <w:sz w:val="26"/>
          <w:szCs w:val="26"/>
        </w:rPr>
        <w:t xml:space="preserve"> </w:t>
      </w:r>
      <w:r w:rsidRPr="00282568">
        <w:rPr>
          <w:rFonts w:ascii="Times New Roman" w:hAnsi="Times New Roman" w:cs="Times New Roman"/>
          <w:i/>
          <w:sz w:val="26"/>
          <w:szCs w:val="26"/>
        </w:rPr>
        <w:t>Инструкция: определить какое утверждение верно.</w:t>
      </w:r>
    </w:p>
    <w:p w:rsidR="00D42844" w:rsidRPr="00282568" w:rsidRDefault="00D42844" w:rsidP="00D428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82568">
        <w:rPr>
          <w:rFonts w:ascii="Times New Roman" w:hAnsi="Times New Roman" w:cs="Times New Roman"/>
          <w:sz w:val="26"/>
          <w:szCs w:val="26"/>
        </w:rPr>
        <w:t>1. Пешеходный переход называется регулируемым, если на нем имеется исправный светофор или регулировщик.</w:t>
      </w:r>
    </w:p>
    <w:p w:rsidR="00D42844" w:rsidRPr="00282568" w:rsidRDefault="00D42844" w:rsidP="00D428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82568">
        <w:rPr>
          <w:rFonts w:ascii="Times New Roman" w:hAnsi="Times New Roman" w:cs="Times New Roman"/>
          <w:sz w:val="26"/>
          <w:szCs w:val="26"/>
        </w:rPr>
        <w:t>2. Место для перехода проезжей части дороги, на котором нанесена разметка «пешеходный переход», называется регулируемым пешеходным переходом.</w:t>
      </w:r>
    </w:p>
    <w:p w:rsidR="005F0E0A" w:rsidRPr="00282568" w:rsidRDefault="00F4630B" w:rsidP="005F0E0A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82568">
        <w:rPr>
          <w:rFonts w:ascii="Times New Roman" w:hAnsi="Times New Roman" w:cs="Times New Roman"/>
          <w:i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199390</wp:posOffset>
            </wp:positionV>
            <wp:extent cx="1438275" cy="1076325"/>
            <wp:effectExtent l="19050" t="0" r="9525" b="0"/>
            <wp:wrapTight wrapText="bothSides">
              <wp:wrapPolygon edited="0">
                <wp:start x="-286" y="0"/>
                <wp:lineTo x="-286" y="21409"/>
                <wp:lineTo x="21743" y="21409"/>
                <wp:lineTo x="21743" y="0"/>
                <wp:lineTo x="-286" y="0"/>
              </wp:wrapPolygon>
            </wp:wrapTight>
            <wp:docPr id="1" name="Рисунок 0" descr="154642882213389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64288221338919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6D6" w:rsidRPr="00282568">
        <w:rPr>
          <w:rFonts w:ascii="Times New Roman" w:hAnsi="Times New Roman" w:cs="Times New Roman"/>
          <w:i/>
          <w:sz w:val="26"/>
          <w:szCs w:val="26"/>
        </w:rPr>
        <w:t>3.</w:t>
      </w:r>
      <w:r w:rsidR="005F0E0A" w:rsidRPr="00282568">
        <w:rPr>
          <w:rFonts w:ascii="Times New Roman" w:hAnsi="Times New Roman" w:cs="Times New Roman"/>
          <w:i/>
          <w:sz w:val="26"/>
          <w:szCs w:val="26"/>
        </w:rPr>
        <w:t>Инструкция: определите, какое утверждение верно.</w:t>
      </w:r>
    </w:p>
    <w:p w:rsidR="005F0E0A" w:rsidRPr="00282568" w:rsidRDefault="005F0E0A" w:rsidP="005F0E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82568">
        <w:rPr>
          <w:rFonts w:ascii="Times New Roman" w:hAnsi="Times New Roman" w:cs="Times New Roman"/>
          <w:sz w:val="26"/>
          <w:szCs w:val="26"/>
        </w:rPr>
        <w:t>1.  При  приближении  автомобилю  скорой  помощи  с  включенным  проблесковым маячком  и  звуковым  сигналом  пешеходы  обязаны  воздержаться  от  перехода проезжей части дороги.</w:t>
      </w:r>
    </w:p>
    <w:p w:rsidR="005F0E0A" w:rsidRPr="00282568" w:rsidRDefault="005F0E0A" w:rsidP="005F0E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82568">
        <w:rPr>
          <w:rFonts w:ascii="Times New Roman" w:hAnsi="Times New Roman" w:cs="Times New Roman"/>
          <w:sz w:val="26"/>
          <w:szCs w:val="26"/>
        </w:rPr>
        <w:t>2.  Пешеходы,  переходя  дорогу  на  зелёный  сигнал  пешеходного  перехода,  не  обязаны уступать дорогу даже  автомобилю  скорой помощи с включенным проблесковым маячком и  специальным  звуковым  сигналом.  Она  имеет  приоритет  только  перед  другим транспортом.</w:t>
      </w:r>
    </w:p>
    <w:p w:rsidR="00195B06" w:rsidRPr="00282568" w:rsidRDefault="00195B06" w:rsidP="00195B0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82568">
        <w:rPr>
          <w:rFonts w:ascii="Times New Roman" w:hAnsi="Times New Roman" w:cs="Times New Roman"/>
          <w:i/>
          <w:sz w:val="26"/>
          <w:szCs w:val="26"/>
        </w:rPr>
        <w:t>4.</w:t>
      </w:r>
      <w:r w:rsidR="00282568" w:rsidRPr="0028256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82568">
        <w:rPr>
          <w:rFonts w:ascii="Times New Roman" w:hAnsi="Times New Roman" w:cs="Times New Roman"/>
          <w:i/>
          <w:sz w:val="26"/>
          <w:szCs w:val="26"/>
        </w:rPr>
        <w:t xml:space="preserve">Инструкция:  подберите  к  каждому  изображению  дорожного  знака </w:t>
      </w:r>
    </w:p>
    <w:p w:rsidR="00195B06" w:rsidRPr="00282568" w:rsidRDefault="00195B06" w:rsidP="00195B0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82568">
        <w:rPr>
          <w:rFonts w:ascii="Times New Roman" w:hAnsi="Times New Roman" w:cs="Times New Roman"/>
          <w:i/>
          <w:sz w:val="26"/>
          <w:szCs w:val="26"/>
        </w:rPr>
        <w:t>его правильное название. В  левом  столбце  изображены  дорожные  знаки,  а  в  правом  написаны их названия, соедините их стрелочками.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D2E07" w:rsidRPr="00282568" w:rsidTr="005D2E07">
        <w:tc>
          <w:tcPr>
            <w:tcW w:w="4785" w:type="dxa"/>
          </w:tcPr>
          <w:p w:rsidR="005D2E07" w:rsidRPr="00282568" w:rsidRDefault="00A00435" w:rsidP="005D2E0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1.</w:t>
            </w:r>
            <w:r w:rsidR="005D2E07" w:rsidRPr="00282568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drawing>
                <wp:inline distT="0" distB="0" distL="0" distR="0">
                  <wp:extent cx="590550" cy="590550"/>
                  <wp:effectExtent l="19050" t="0" r="0" b="0"/>
                  <wp:docPr id="2" name="Рисунок 1" descr="3c117eccb531c08270e7637fa0bde3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117eccb531c08270e7637fa0bde3b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D2E07" w:rsidRPr="00282568" w:rsidRDefault="00A00435" w:rsidP="00195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435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D2E07" w:rsidRPr="00282568">
              <w:rPr>
                <w:rFonts w:ascii="Times New Roman" w:hAnsi="Times New Roman" w:cs="Times New Roman"/>
                <w:sz w:val="26"/>
                <w:szCs w:val="26"/>
              </w:rPr>
              <w:t>Движение пешеходов запрещено</w:t>
            </w:r>
          </w:p>
        </w:tc>
      </w:tr>
      <w:tr w:rsidR="005D2E07" w:rsidRPr="00282568" w:rsidTr="005D2E07">
        <w:tc>
          <w:tcPr>
            <w:tcW w:w="4785" w:type="dxa"/>
          </w:tcPr>
          <w:p w:rsidR="005D2E07" w:rsidRPr="00282568" w:rsidRDefault="00A00435" w:rsidP="005D2E0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2.</w:t>
            </w:r>
            <w:r w:rsidR="005D2E07" w:rsidRPr="00282568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drawing>
                <wp:inline distT="0" distB="0" distL="0" distR="0">
                  <wp:extent cx="504825" cy="504825"/>
                  <wp:effectExtent l="19050" t="0" r="9525" b="0"/>
                  <wp:docPr id="4" name="Рисунок 3" descr="dorozhnye-znaki-dlia-peshehodov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rozhnye-znaki-dlia-peshehodov-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D2E07" w:rsidRPr="00282568" w:rsidRDefault="00A00435" w:rsidP="00195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435">
              <w:rPr>
                <w:rFonts w:ascii="Times New Roman" w:hAnsi="Times New Roman" w:cs="Times New Roman"/>
                <w:i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D2E07" w:rsidRPr="00282568">
              <w:rPr>
                <w:rFonts w:ascii="Times New Roman" w:hAnsi="Times New Roman" w:cs="Times New Roman"/>
                <w:sz w:val="26"/>
                <w:szCs w:val="26"/>
              </w:rPr>
              <w:t>Пешеходная дорожка</w:t>
            </w:r>
          </w:p>
        </w:tc>
      </w:tr>
      <w:tr w:rsidR="005D2E07" w:rsidRPr="00282568" w:rsidTr="005D2E07">
        <w:tc>
          <w:tcPr>
            <w:tcW w:w="4785" w:type="dxa"/>
          </w:tcPr>
          <w:p w:rsidR="005D2E07" w:rsidRPr="00282568" w:rsidRDefault="00A00435" w:rsidP="005D2E0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3.</w:t>
            </w:r>
            <w:r w:rsidR="005D2E07" w:rsidRPr="00282568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drawing>
                <wp:inline distT="0" distB="0" distL="0" distR="0">
                  <wp:extent cx="542925" cy="542925"/>
                  <wp:effectExtent l="19050" t="0" r="9525" b="0"/>
                  <wp:docPr id="6" name="Рисунок 5" descr="znak-peshehodnogo-pereh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-peshehodnogo-perehod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D2E07" w:rsidRPr="00282568" w:rsidRDefault="00A00435" w:rsidP="00195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435">
              <w:rPr>
                <w:rFonts w:ascii="Times New Roman" w:hAnsi="Times New Roman" w:cs="Times New Roman"/>
                <w:i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2E07" w:rsidRPr="00282568">
              <w:rPr>
                <w:rFonts w:ascii="Times New Roman" w:hAnsi="Times New Roman" w:cs="Times New Roman"/>
                <w:sz w:val="26"/>
                <w:szCs w:val="26"/>
              </w:rPr>
              <w:t>Пешеходный переход</w:t>
            </w:r>
          </w:p>
        </w:tc>
      </w:tr>
    </w:tbl>
    <w:p w:rsidR="00BC4B80" w:rsidRPr="00282568" w:rsidRDefault="00282568" w:rsidP="00BC4B80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82568">
        <w:rPr>
          <w:rFonts w:ascii="Times New Roman" w:hAnsi="Times New Roman" w:cs="Times New Roman"/>
          <w:i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62230</wp:posOffset>
            </wp:positionV>
            <wp:extent cx="1209675" cy="990600"/>
            <wp:effectExtent l="19050" t="0" r="9525" b="0"/>
            <wp:wrapTight wrapText="bothSides">
              <wp:wrapPolygon edited="0">
                <wp:start x="-340" y="0"/>
                <wp:lineTo x="-340" y="21185"/>
                <wp:lineTo x="21770" y="21185"/>
                <wp:lineTo x="21770" y="0"/>
                <wp:lineTo x="-340" y="0"/>
              </wp:wrapPolygon>
            </wp:wrapTight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2568">
        <w:rPr>
          <w:rFonts w:ascii="Times New Roman" w:hAnsi="Times New Roman" w:cs="Times New Roman"/>
          <w:i/>
          <w:sz w:val="26"/>
          <w:szCs w:val="26"/>
        </w:rPr>
        <w:t>5.</w:t>
      </w:r>
      <w:r w:rsidR="00BC4B80" w:rsidRPr="00282568">
        <w:rPr>
          <w:rFonts w:ascii="Times New Roman" w:hAnsi="Times New Roman" w:cs="Times New Roman"/>
          <w:i/>
          <w:sz w:val="26"/>
          <w:szCs w:val="26"/>
        </w:rPr>
        <w:t>Инструкция:  посмотрите  на  картинку,  проанализируйте  ситуацию</w:t>
      </w:r>
      <w:r w:rsidR="00AC319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C4B80" w:rsidRPr="00282568">
        <w:rPr>
          <w:rFonts w:ascii="Times New Roman" w:hAnsi="Times New Roman" w:cs="Times New Roman"/>
          <w:i/>
          <w:sz w:val="26"/>
          <w:szCs w:val="26"/>
        </w:rPr>
        <w:t>и определите, как должен поступить пеш</w:t>
      </w:r>
      <w:r w:rsidR="00131285">
        <w:rPr>
          <w:rFonts w:ascii="Times New Roman" w:hAnsi="Times New Roman" w:cs="Times New Roman"/>
          <w:i/>
          <w:sz w:val="26"/>
          <w:szCs w:val="26"/>
        </w:rPr>
        <w:t xml:space="preserve">еход. </w:t>
      </w:r>
    </w:p>
    <w:p w:rsidR="00BC4B80" w:rsidRPr="00282568" w:rsidRDefault="00BC4B80" w:rsidP="0067776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282568">
        <w:rPr>
          <w:rFonts w:ascii="Times New Roman" w:hAnsi="Times New Roman" w:cs="Times New Roman"/>
          <w:sz w:val="26"/>
          <w:szCs w:val="26"/>
        </w:rPr>
        <w:t>Ваня хочет перейти на другую сторону дороги. Помоги ему правильно пересечь проезжую часть в данной ситуации?</w:t>
      </w:r>
    </w:p>
    <w:p w:rsidR="00BC4B80" w:rsidRPr="00282568" w:rsidRDefault="00AC319A" w:rsidP="00BC4B8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C4B80" w:rsidRPr="00282568">
        <w:rPr>
          <w:rFonts w:ascii="Times New Roman" w:hAnsi="Times New Roman" w:cs="Times New Roman"/>
          <w:sz w:val="26"/>
          <w:szCs w:val="26"/>
        </w:rPr>
        <w:t>. Перейти проезжую часть дороги под прямым  углом, не создавая помех транспортным средствам.</w:t>
      </w:r>
    </w:p>
    <w:p w:rsidR="00BC4B80" w:rsidRPr="00282568" w:rsidRDefault="00AC319A" w:rsidP="00BC4B8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C4B80" w:rsidRPr="00282568">
        <w:rPr>
          <w:rFonts w:ascii="Times New Roman" w:hAnsi="Times New Roman" w:cs="Times New Roman"/>
          <w:sz w:val="26"/>
          <w:szCs w:val="26"/>
        </w:rPr>
        <w:t>. Перейти проезжую часть дороги по подземному пешеходному переходу.</w:t>
      </w:r>
    </w:p>
    <w:p w:rsidR="00906FE2" w:rsidRDefault="00AC319A" w:rsidP="00BC4B80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C4B80" w:rsidRPr="00282568">
        <w:rPr>
          <w:rFonts w:ascii="Times New Roman" w:hAnsi="Times New Roman" w:cs="Times New Roman"/>
          <w:sz w:val="26"/>
          <w:szCs w:val="26"/>
        </w:rPr>
        <w:t>. Перейти проезжую часть дороги при условии отсутствия транспортных</w:t>
      </w:r>
      <w:r w:rsidR="00BC4B80" w:rsidRPr="0028256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C4B80" w:rsidRPr="00AC319A">
        <w:rPr>
          <w:rFonts w:ascii="Times New Roman" w:hAnsi="Times New Roman" w:cs="Times New Roman"/>
          <w:sz w:val="26"/>
          <w:szCs w:val="26"/>
        </w:rPr>
        <w:t>средств.</w:t>
      </w:r>
      <w:r w:rsidR="00BC4B80" w:rsidRPr="0028256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06FE2" w:rsidRDefault="00131285" w:rsidP="00906FE2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4. </w:t>
      </w:r>
      <w:r w:rsidRPr="00282568">
        <w:rPr>
          <w:rFonts w:ascii="Times New Roman" w:hAnsi="Times New Roman" w:cs="Times New Roman"/>
          <w:sz w:val="26"/>
          <w:szCs w:val="26"/>
        </w:rPr>
        <w:t xml:space="preserve">Перейти проезжую часть дороги по </w:t>
      </w:r>
      <w:r>
        <w:rPr>
          <w:rFonts w:ascii="Times New Roman" w:hAnsi="Times New Roman" w:cs="Times New Roman"/>
          <w:sz w:val="26"/>
          <w:szCs w:val="26"/>
        </w:rPr>
        <w:t xml:space="preserve">надземному </w:t>
      </w:r>
      <w:r w:rsidRPr="00282568">
        <w:rPr>
          <w:rFonts w:ascii="Times New Roman" w:hAnsi="Times New Roman" w:cs="Times New Roman"/>
          <w:sz w:val="26"/>
          <w:szCs w:val="26"/>
        </w:rPr>
        <w:t>пешеходному переходу</w:t>
      </w:r>
      <w:r w:rsidR="00C0344E">
        <w:rPr>
          <w:rFonts w:ascii="Times New Roman" w:hAnsi="Times New Roman" w:cs="Times New Roman"/>
          <w:sz w:val="26"/>
          <w:szCs w:val="26"/>
        </w:rPr>
        <w:t>.</w:t>
      </w:r>
    </w:p>
    <w:p w:rsidR="00E05953" w:rsidRDefault="00906FE2" w:rsidP="00E05953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6.</w:t>
      </w:r>
      <w:r w:rsidR="00E05953" w:rsidRPr="00E05953">
        <w:t xml:space="preserve"> </w:t>
      </w:r>
      <w:r w:rsidR="00E05953" w:rsidRPr="00E05953">
        <w:rPr>
          <w:rFonts w:ascii="Times New Roman" w:hAnsi="Times New Roman" w:cs="Times New Roman"/>
          <w:i/>
          <w:sz w:val="26"/>
          <w:szCs w:val="26"/>
        </w:rPr>
        <w:t xml:space="preserve">Инструкция: </w:t>
      </w:r>
      <w:r w:rsidR="00E05953">
        <w:rPr>
          <w:rFonts w:ascii="Times New Roman" w:hAnsi="Times New Roman" w:cs="Times New Roman"/>
          <w:i/>
          <w:sz w:val="26"/>
          <w:szCs w:val="26"/>
        </w:rPr>
        <w:t>установите правильную последовательность действий (Например</w:t>
      </w:r>
      <w:r w:rsidR="0070485E">
        <w:rPr>
          <w:rFonts w:ascii="Times New Roman" w:hAnsi="Times New Roman" w:cs="Times New Roman"/>
          <w:i/>
          <w:sz w:val="26"/>
          <w:szCs w:val="26"/>
        </w:rPr>
        <w:t>:</w:t>
      </w:r>
      <w:r w:rsidR="00E05953">
        <w:rPr>
          <w:rFonts w:ascii="Times New Roman" w:hAnsi="Times New Roman" w:cs="Times New Roman"/>
          <w:i/>
          <w:sz w:val="26"/>
          <w:szCs w:val="26"/>
        </w:rPr>
        <w:t xml:space="preserve"> 2,3,1)</w:t>
      </w:r>
    </w:p>
    <w:p w:rsidR="00E05953" w:rsidRPr="00E05953" w:rsidRDefault="00E05953" w:rsidP="0067776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E05953">
        <w:rPr>
          <w:rFonts w:ascii="Times New Roman" w:hAnsi="Times New Roman" w:cs="Times New Roman"/>
          <w:sz w:val="26"/>
          <w:szCs w:val="26"/>
        </w:rPr>
        <w:t>Установите  правильную  последовательность  действий  перехода  проезжей  части  дороги при включении зеленого сигнала пешеходного светофора.</w:t>
      </w:r>
    </w:p>
    <w:p w:rsidR="00E05953" w:rsidRPr="00E05953" w:rsidRDefault="00E05953" w:rsidP="00E0595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953">
        <w:rPr>
          <w:rFonts w:ascii="Times New Roman" w:hAnsi="Times New Roman" w:cs="Times New Roman"/>
          <w:sz w:val="26"/>
          <w:szCs w:val="26"/>
        </w:rPr>
        <w:t>1.  Остановиться у края тротуара.</w:t>
      </w:r>
    </w:p>
    <w:p w:rsidR="00E05953" w:rsidRPr="00E05953" w:rsidRDefault="00E05953" w:rsidP="00E0595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953">
        <w:rPr>
          <w:rFonts w:ascii="Times New Roman" w:hAnsi="Times New Roman" w:cs="Times New Roman"/>
          <w:sz w:val="26"/>
          <w:szCs w:val="26"/>
        </w:rPr>
        <w:t>2.  Переходить проезжую часть дороги, контролируя ситуацию.</w:t>
      </w:r>
    </w:p>
    <w:p w:rsidR="00E05953" w:rsidRPr="00E05953" w:rsidRDefault="00E05953" w:rsidP="00E0595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5953">
        <w:rPr>
          <w:rFonts w:ascii="Times New Roman" w:hAnsi="Times New Roman" w:cs="Times New Roman"/>
          <w:sz w:val="26"/>
          <w:szCs w:val="26"/>
        </w:rPr>
        <w:t xml:space="preserve">3.  Посмотреть  налево,  направо  и  еще  раз  налево  и </w:t>
      </w:r>
      <w:r>
        <w:rPr>
          <w:rFonts w:ascii="Times New Roman" w:hAnsi="Times New Roman" w:cs="Times New Roman"/>
          <w:sz w:val="26"/>
          <w:szCs w:val="26"/>
        </w:rPr>
        <w:t xml:space="preserve"> убедиться,  что  </w:t>
      </w:r>
      <w:r w:rsidRPr="00E05953">
        <w:rPr>
          <w:rFonts w:ascii="Times New Roman" w:hAnsi="Times New Roman" w:cs="Times New Roman"/>
          <w:sz w:val="26"/>
          <w:szCs w:val="26"/>
        </w:rPr>
        <w:t>транспортные средства остановились и пропускают пешеходов.</w:t>
      </w:r>
    </w:p>
    <w:p w:rsidR="00906FE2" w:rsidRPr="00906FE2" w:rsidRDefault="00E05953" w:rsidP="00906FE2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7. </w:t>
      </w:r>
      <w:r w:rsidR="00906FE2" w:rsidRPr="00906FE2">
        <w:rPr>
          <w:rFonts w:ascii="Times New Roman" w:hAnsi="Times New Roman" w:cs="Times New Roman"/>
          <w:i/>
          <w:sz w:val="26"/>
          <w:szCs w:val="26"/>
        </w:rPr>
        <w:t>Инструкция:  посмотрите  на  картинку,  проанализируйте  ситуацию</w:t>
      </w:r>
    </w:p>
    <w:p w:rsidR="00677761" w:rsidRDefault="006712E3" w:rsidP="00906FE2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156845</wp:posOffset>
            </wp:positionV>
            <wp:extent cx="1352550" cy="962025"/>
            <wp:effectExtent l="19050" t="0" r="0" b="0"/>
            <wp:wrapTight wrapText="bothSides">
              <wp:wrapPolygon edited="0">
                <wp:start x="-304" y="0"/>
                <wp:lineTo x="-304" y="21386"/>
                <wp:lineTo x="21600" y="21386"/>
                <wp:lineTo x="21600" y="0"/>
                <wp:lineTo x="-304" y="0"/>
              </wp:wrapPolygon>
            </wp:wrapTight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FE2" w:rsidRPr="00906FE2">
        <w:rPr>
          <w:rFonts w:ascii="Times New Roman" w:hAnsi="Times New Roman" w:cs="Times New Roman"/>
          <w:i/>
          <w:sz w:val="26"/>
          <w:szCs w:val="26"/>
        </w:rPr>
        <w:t xml:space="preserve">и определите, как должен поступить пешеход. </w:t>
      </w:r>
    </w:p>
    <w:p w:rsidR="00906FE2" w:rsidRDefault="00906FE2" w:rsidP="0067776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906FE2">
        <w:rPr>
          <w:rFonts w:ascii="Times New Roman" w:hAnsi="Times New Roman" w:cs="Times New Roman"/>
          <w:sz w:val="26"/>
          <w:szCs w:val="26"/>
        </w:rPr>
        <w:t>Максим с папой и со своими друзьями отправились гулять. Когда они вышли за город,  им пришлось идти по проезжей части дороги, так как обочина отсутствовала. Определите, как правильно они должны двигаться?</w:t>
      </w:r>
    </w:p>
    <w:p w:rsidR="006712E3" w:rsidRPr="006712E3" w:rsidRDefault="006712E3" w:rsidP="006712E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712E3">
        <w:rPr>
          <w:rFonts w:ascii="Times New Roman" w:hAnsi="Times New Roman" w:cs="Times New Roman"/>
          <w:sz w:val="26"/>
          <w:szCs w:val="26"/>
        </w:rPr>
        <w:t>По краю проезжей части дороги навстречу движению транспортных средств.</w:t>
      </w:r>
    </w:p>
    <w:p w:rsidR="006712E3" w:rsidRPr="006712E3" w:rsidRDefault="006712E3" w:rsidP="006712E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712E3">
        <w:rPr>
          <w:rFonts w:ascii="Times New Roman" w:hAnsi="Times New Roman" w:cs="Times New Roman"/>
          <w:sz w:val="26"/>
          <w:szCs w:val="26"/>
        </w:rPr>
        <w:t>. По краю проезжей части дороги по ходу движения транспортных средств.</w:t>
      </w:r>
    </w:p>
    <w:p w:rsidR="006712E3" w:rsidRDefault="006712E3" w:rsidP="006712E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712E3">
        <w:rPr>
          <w:rFonts w:ascii="Times New Roman" w:hAnsi="Times New Roman" w:cs="Times New Roman"/>
          <w:sz w:val="26"/>
          <w:szCs w:val="26"/>
        </w:rPr>
        <w:t>. Возможны оба варианта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032B" w:rsidRPr="0033032B" w:rsidRDefault="0033032B" w:rsidP="0033032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259080</wp:posOffset>
            </wp:positionV>
            <wp:extent cx="1389380" cy="933450"/>
            <wp:effectExtent l="19050" t="0" r="1270" b="0"/>
            <wp:wrapTight wrapText="bothSides">
              <wp:wrapPolygon edited="0">
                <wp:start x="-296" y="0"/>
                <wp:lineTo x="-296" y="21159"/>
                <wp:lineTo x="21620" y="21159"/>
                <wp:lineTo x="21620" y="0"/>
                <wp:lineTo x="-296" y="0"/>
              </wp:wrapPolygon>
            </wp:wrapTight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953">
        <w:rPr>
          <w:rFonts w:ascii="Times New Roman" w:hAnsi="Times New Roman" w:cs="Times New Roman"/>
          <w:sz w:val="26"/>
          <w:szCs w:val="26"/>
        </w:rPr>
        <w:t>8</w:t>
      </w:r>
      <w:r w:rsidRPr="0033032B">
        <w:rPr>
          <w:rFonts w:ascii="Times New Roman" w:hAnsi="Times New Roman" w:cs="Times New Roman"/>
          <w:i/>
          <w:sz w:val="26"/>
          <w:szCs w:val="26"/>
        </w:rPr>
        <w:t>.</w:t>
      </w:r>
      <w:r w:rsidRPr="0033032B">
        <w:rPr>
          <w:i/>
        </w:rPr>
        <w:t xml:space="preserve"> </w:t>
      </w:r>
      <w:r w:rsidRPr="0033032B">
        <w:rPr>
          <w:rFonts w:ascii="Times New Roman" w:hAnsi="Times New Roman" w:cs="Times New Roman"/>
          <w:i/>
          <w:sz w:val="26"/>
          <w:szCs w:val="26"/>
        </w:rPr>
        <w:t>Инструкция:  посмотрите  на  картинку,  проанализируйте  ситуацию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3032B">
        <w:rPr>
          <w:rFonts w:ascii="Times New Roman" w:hAnsi="Times New Roman" w:cs="Times New Roman"/>
          <w:i/>
          <w:sz w:val="26"/>
          <w:szCs w:val="26"/>
        </w:rPr>
        <w:t>и определите правильный ответ.</w:t>
      </w:r>
    </w:p>
    <w:p w:rsidR="0033032B" w:rsidRDefault="0033032B" w:rsidP="004327B7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33032B">
        <w:rPr>
          <w:rFonts w:ascii="Times New Roman" w:hAnsi="Times New Roman" w:cs="Times New Roman"/>
          <w:sz w:val="26"/>
          <w:szCs w:val="26"/>
        </w:rPr>
        <w:t>Папа  с  дочкой  выходят  из  автобуса  на  автобусной  остановке.</w:t>
      </w:r>
      <w:r>
        <w:rPr>
          <w:rFonts w:ascii="Times New Roman" w:hAnsi="Times New Roman" w:cs="Times New Roman"/>
          <w:sz w:val="26"/>
          <w:szCs w:val="26"/>
        </w:rPr>
        <w:t xml:space="preserve">  Как  Вы  думаете,  к  какому </w:t>
      </w:r>
      <w:r w:rsidRPr="0033032B">
        <w:rPr>
          <w:rFonts w:ascii="Times New Roman" w:hAnsi="Times New Roman" w:cs="Times New Roman"/>
          <w:sz w:val="26"/>
          <w:szCs w:val="26"/>
        </w:rPr>
        <w:t>участнику дорожного движения может относиться девочка, выходящая из автобуса?</w:t>
      </w:r>
      <w:r w:rsidRPr="0033032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F5F4A" w:rsidRPr="008F5F4A" w:rsidRDefault="008F5F4A" w:rsidP="008F5F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8F5F4A">
        <w:rPr>
          <w:rFonts w:ascii="Times New Roman" w:hAnsi="Times New Roman" w:cs="Times New Roman"/>
          <w:sz w:val="26"/>
          <w:szCs w:val="26"/>
        </w:rPr>
        <w:t>. Пешеход.</w:t>
      </w:r>
    </w:p>
    <w:p w:rsidR="008F5F4A" w:rsidRPr="008F5F4A" w:rsidRDefault="008F5F4A" w:rsidP="008F5F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F5F4A">
        <w:rPr>
          <w:rFonts w:ascii="Times New Roman" w:hAnsi="Times New Roman" w:cs="Times New Roman"/>
          <w:sz w:val="26"/>
          <w:szCs w:val="26"/>
        </w:rPr>
        <w:t>. Пассажир.</w:t>
      </w:r>
    </w:p>
    <w:p w:rsidR="008F5F4A" w:rsidRDefault="008F5F4A" w:rsidP="008F5F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F5F4A">
        <w:rPr>
          <w:rFonts w:ascii="Times New Roman" w:hAnsi="Times New Roman" w:cs="Times New Roman"/>
          <w:sz w:val="26"/>
          <w:szCs w:val="26"/>
        </w:rPr>
        <w:t>. Регулировщик.</w:t>
      </w:r>
    </w:p>
    <w:p w:rsidR="004A0143" w:rsidRDefault="00C50802" w:rsidP="008F5F4A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73025</wp:posOffset>
            </wp:positionV>
            <wp:extent cx="1266825" cy="1022350"/>
            <wp:effectExtent l="19050" t="0" r="9525" b="0"/>
            <wp:wrapTight wrapText="bothSides">
              <wp:wrapPolygon edited="0">
                <wp:start x="-325" y="0"/>
                <wp:lineTo x="-325" y="21332"/>
                <wp:lineTo x="21762" y="21332"/>
                <wp:lineTo x="21762" y="0"/>
                <wp:lineTo x="-325" y="0"/>
              </wp:wrapPolygon>
            </wp:wrapTight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953">
        <w:rPr>
          <w:rFonts w:ascii="Times New Roman" w:hAnsi="Times New Roman" w:cs="Times New Roman"/>
          <w:i/>
          <w:sz w:val="26"/>
          <w:szCs w:val="26"/>
        </w:rPr>
        <w:t>9</w:t>
      </w:r>
      <w:r w:rsidR="004A0143" w:rsidRPr="00282568">
        <w:rPr>
          <w:rFonts w:ascii="Times New Roman" w:hAnsi="Times New Roman" w:cs="Times New Roman"/>
          <w:i/>
          <w:sz w:val="26"/>
          <w:szCs w:val="26"/>
        </w:rPr>
        <w:t>.Инструкция: выберите правильный вариант ответа.</w:t>
      </w:r>
    </w:p>
    <w:p w:rsidR="004A0143" w:rsidRDefault="004A0143" w:rsidP="008F5F4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0143">
        <w:rPr>
          <w:rFonts w:ascii="Times New Roman" w:hAnsi="Times New Roman" w:cs="Times New Roman"/>
          <w:sz w:val="26"/>
          <w:szCs w:val="26"/>
        </w:rPr>
        <w:t xml:space="preserve">Выберите те места, где вы сможете покататься на велосипеде </w:t>
      </w:r>
    </w:p>
    <w:p w:rsidR="004A0143" w:rsidRDefault="004A0143" w:rsidP="008F5F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1.Пешеходный переход</w:t>
      </w:r>
    </w:p>
    <w:p w:rsidR="004A0143" w:rsidRDefault="004A0143" w:rsidP="008F5F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Парк</w:t>
      </w:r>
    </w:p>
    <w:p w:rsidR="004A0143" w:rsidRDefault="004A0143" w:rsidP="008F5F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3.Проезжая часть</w:t>
      </w:r>
    </w:p>
    <w:p w:rsidR="004A0143" w:rsidRDefault="004A0143" w:rsidP="008F5F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4.Бордюр</w:t>
      </w:r>
    </w:p>
    <w:p w:rsidR="0095732C" w:rsidRPr="0095732C" w:rsidRDefault="00E05953" w:rsidP="0095732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5732C">
        <w:rPr>
          <w:rFonts w:ascii="Times New Roman" w:hAnsi="Times New Roman" w:cs="Times New Roman"/>
          <w:sz w:val="26"/>
          <w:szCs w:val="26"/>
        </w:rPr>
        <w:t>.</w:t>
      </w:r>
      <w:r w:rsidR="0095732C" w:rsidRPr="0095732C">
        <w:t xml:space="preserve"> </w:t>
      </w:r>
      <w:r w:rsidR="0095732C" w:rsidRPr="0095732C">
        <w:rPr>
          <w:rFonts w:ascii="Times New Roman" w:hAnsi="Times New Roman" w:cs="Times New Roman"/>
          <w:i/>
          <w:sz w:val="26"/>
          <w:szCs w:val="26"/>
        </w:rPr>
        <w:t>Инструкция: определить какое утверждение верно.</w:t>
      </w:r>
    </w:p>
    <w:p w:rsidR="0095732C" w:rsidRPr="0095732C" w:rsidRDefault="0095732C" w:rsidP="0095732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95732C">
        <w:rPr>
          <w:rFonts w:ascii="Times New Roman" w:hAnsi="Times New Roman" w:cs="Times New Roman"/>
          <w:sz w:val="26"/>
          <w:szCs w:val="26"/>
        </w:rPr>
        <w:t>.  Пассажир  при  поездке  на  транспортном  средстве  обязан  быть  пристегнутым ремнями безопасности.</w:t>
      </w:r>
    </w:p>
    <w:p w:rsidR="0095732C" w:rsidRDefault="0095732C" w:rsidP="0095732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5732C">
        <w:rPr>
          <w:rFonts w:ascii="Times New Roman" w:hAnsi="Times New Roman" w:cs="Times New Roman"/>
          <w:sz w:val="26"/>
          <w:szCs w:val="26"/>
        </w:rPr>
        <w:t>.  Пассажир  при  поездке  на  транспортном  средстве  должен  использовать  ремни безопасности только в случае экстренной необходимости и 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032B" w:rsidRPr="00906FE2" w:rsidRDefault="0033032B" w:rsidP="006712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9620C" w:rsidRPr="006C6357" w:rsidRDefault="006C6357" w:rsidP="006C6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35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sectPr w:rsidR="0099620C" w:rsidRPr="006C6357" w:rsidSect="00EC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357"/>
    <w:rsid w:val="00131285"/>
    <w:rsid w:val="00195B06"/>
    <w:rsid w:val="00211F0E"/>
    <w:rsid w:val="00282568"/>
    <w:rsid w:val="0033032B"/>
    <w:rsid w:val="004327B7"/>
    <w:rsid w:val="004A0143"/>
    <w:rsid w:val="005D2E07"/>
    <w:rsid w:val="005F0E0A"/>
    <w:rsid w:val="006666D6"/>
    <w:rsid w:val="006712E3"/>
    <w:rsid w:val="00677761"/>
    <w:rsid w:val="006C6357"/>
    <w:rsid w:val="0070485E"/>
    <w:rsid w:val="008F5F4A"/>
    <w:rsid w:val="00906FE2"/>
    <w:rsid w:val="0095732C"/>
    <w:rsid w:val="0099620C"/>
    <w:rsid w:val="009C11E7"/>
    <w:rsid w:val="00A00435"/>
    <w:rsid w:val="00AC319A"/>
    <w:rsid w:val="00B05A41"/>
    <w:rsid w:val="00BC4B80"/>
    <w:rsid w:val="00C0344E"/>
    <w:rsid w:val="00C32F45"/>
    <w:rsid w:val="00C356CB"/>
    <w:rsid w:val="00C50802"/>
    <w:rsid w:val="00CC5CD1"/>
    <w:rsid w:val="00D42844"/>
    <w:rsid w:val="00D6795D"/>
    <w:rsid w:val="00DA2BF6"/>
    <w:rsid w:val="00E05953"/>
    <w:rsid w:val="00E83C73"/>
    <w:rsid w:val="00EC6679"/>
    <w:rsid w:val="00F4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3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2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gai013</dc:creator>
  <cp:keywords/>
  <dc:description/>
  <cp:lastModifiedBy>gai013</cp:lastModifiedBy>
  <cp:revision>33</cp:revision>
  <dcterms:created xsi:type="dcterms:W3CDTF">2021-03-12T13:53:00Z</dcterms:created>
  <dcterms:modified xsi:type="dcterms:W3CDTF">2021-03-31T09:40:00Z</dcterms:modified>
</cp:coreProperties>
</file>